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469EE" w14:textId="77777777" w:rsidR="00257E87" w:rsidRPr="005F3EE1" w:rsidRDefault="00E83766" w:rsidP="0055151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noProof/>
          <w:sz w:val="24"/>
          <w:szCs w:val="24"/>
          <w:lang w:eastAsia="it-IT"/>
        </w:rPr>
        <w:drawing>
          <wp:inline distT="0" distB="0" distL="0" distR="0" wp14:anchorId="7144C611" wp14:editId="766F5FDA">
            <wp:extent cx="1504950" cy="2004935"/>
            <wp:effectExtent l="0" t="0" r="0" b="0"/>
            <wp:docPr id="2004396690" name="Immagine 1" descr="Immagine che contiene testo, poster, cartone animato, schermat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396690" name="Immagine 1" descr="Immagine che contiene testo, poster, cartone animato, schermata&#10;&#10;Il contenuto generato dall'IA potrebbe non essere corrett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198" cy="2021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0C33B" w14:textId="77777777" w:rsidR="00257E87" w:rsidRPr="005F3EE1" w:rsidRDefault="00257E87" w:rsidP="00257E8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68BE53E5" w14:textId="77777777" w:rsidR="00257E87" w:rsidRPr="005F3EE1" w:rsidRDefault="00257E87" w:rsidP="00257E8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68A57180" w14:textId="77777777" w:rsidR="00257E87" w:rsidRPr="005F3EE1" w:rsidRDefault="00257E87" w:rsidP="00257E8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5F3EE1">
        <w:rPr>
          <w:rFonts w:eastAsia="Times New Roman" w:cstheme="minorHAnsi"/>
          <w:sz w:val="24"/>
          <w:szCs w:val="24"/>
          <w:lang w:eastAsia="it-IT"/>
        </w:rPr>
        <w:t>PROPOSTA DI ADOZIONE</w:t>
      </w:r>
    </w:p>
    <w:p w14:paraId="2E001843" w14:textId="77777777" w:rsidR="00F534F7" w:rsidRPr="005F3EE1" w:rsidRDefault="00F534F7" w:rsidP="00AC56B1">
      <w:pPr>
        <w:pStyle w:val="NormaleWeb"/>
        <w:jc w:val="both"/>
        <w:rPr>
          <w:rFonts w:asciiTheme="minorHAnsi" w:hAnsiTheme="minorHAnsi" w:cstheme="minorHAnsi"/>
        </w:rPr>
      </w:pPr>
      <w:r w:rsidRPr="005F3EE1">
        <w:rPr>
          <w:rFonts w:asciiTheme="minorHAnsi" w:hAnsiTheme="minorHAnsi" w:cstheme="minorHAnsi"/>
        </w:rPr>
        <w:t>Si propone per l’adozione nelle classi _____________________________________ il seguente testo:</w:t>
      </w:r>
    </w:p>
    <w:p w14:paraId="54AF973C" w14:textId="77777777" w:rsidR="00F534F7" w:rsidRPr="005F3EE1" w:rsidRDefault="00F534F7" w:rsidP="00AC56B1">
      <w:pPr>
        <w:spacing w:line="240" w:lineRule="auto"/>
        <w:jc w:val="both"/>
        <w:rPr>
          <w:rFonts w:cstheme="minorHAnsi"/>
          <w:sz w:val="24"/>
          <w:szCs w:val="24"/>
        </w:rPr>
      </w:pPr>
      <w:r w:rsidRPr="005F3EE1">
        <w:rPr>
          <w:rFonts w:cstheme="minorHAnsi"/>
          <w:sz w:val="24"/>
          <w:szCs w:val="24"/>
        </w:rPr>
        <w:t>Marialuce Bongiovanni</w:t>
      </w:r>
    </w:p>
    <w:p w14:paraId="6F49AAEA" w14:textId="77777777" w:rsidR="004B587C" w:rsidRDefault="00F534F7" w:rsidP="00AC56B1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5F3EE1">
        <w:rPr>
          <w:rFonts w:cstheme="minorHAnsi"/>
          <w:b/>
          <w:bCs/>
          <w:sz w:val="24"/>
          <w:szCs w:val="24"/>
        </w:rPr>
        <w:t>Costituzione Cittadinanza Comunità</w:t>
      </w:r>
    </w:p>
    <w:p w14:paraId="782ED634" w14:textId="77777777" w:rsidR="00F534F7" w:rsidRPr="005F3EE1" w:rsidRDefault="00F534F7" w:rsidP="00AC56B1">
      <w:pP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5F3EE1">
        <w:rPr>
          <w:rFonts w:cstheme="minorHAnsi"/>
          <w:b/>
          <w:bCs/>
          <w:sz w:val="24"/>
          <w:szCs w:val="24"/>
        </w:rPr>
        <w:t>Nuclei di Educazione civica</w:t>
      </w:r>
    </w:p>
    <w:p w14:paraId="37DC8B31" w14:textId="77777777" w:rsidR="00EA26EE" w:rsidRPr="005F3EE1" w:rsidRDefault="00EA26EE" w:rsidP="00AC56B1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22D4ABD9" w14:textId="582062D1" w:rsidR="00756765" w:rsidRPr="005F3EE1" w:rsidRDefault="00756765" w:rsidP="00AC56B1">
      <w:pPr>
        <w:spacing w:line="240" w:lineRule="auto"/>
        <w:jc w:val="both"/>
        <w:rPr>
          <w:rFonts w:cstheme="minorHAnsi"/>
          <w:sz w:val="24"/>
          <w:szCs w:val="24"/>
        </w:rPr>
      </w:pPr>
      <w:r w:rsidRPr="005F3EE1">
        <w:rPr>
          <w:rFonts w:cstheme="minorHAnsi"/>
          <w:sz w:val="24"/>
          <w:szCs w:val="24"/>
        </w:rPr>
        <w:t>pp. 3</w:t>
      </w:r>
      <w:r w:rsidR="00546E2E">
        <w:rPr>
          <w:rFonts w:cstheme="minorHAnsi"/>
          <w:sz w:val="24"/>
          <w:szCs w:val="24"/>
        </w:rPr>
        <w:t>32</w:t>
      </w:r>
    </w:p>
    <w:p w14:paraId="53D15D87" w14:textId="77777777" w:rsidR="00756765" w:rsidRPr="005F3EE1" w:rsidRDefault="00756765" w:rsidP="00AC56B1">
      <w:pPr>
        <w:spacing w:line="240" w:lineRule="auto"/>
        <w:jc w:val="both"/>
        <w:rPr>
          <w:rFonts w:cstheme="minorHAnsi"/>
          <w:sz w:val="24"/>
          <w:szCs w:val="24"/>
        </w:rPr>
      </w:pPr>
      <w:r w:rsidRPr="005F3EE1">
        <w:rPr>
          <w:rFonts w:cstheme="minorHAnsi"/>
          <w:sz w:val="24"/>
          <w:szCs w:val="24"/>
        </w:rPr>
        <w:t>€ 11,50 - ISBN 978</w:t>
      </w:r>
      <w:r w:rsidR="00373336" w:rsidRPr="005F3EE1">
        <w:rPr>
          <w:rFonts w:cstheme="minorHAnsi"/>
          <w:sz w:val="24"/>
          <w:szCs w:val="24"/>
        </w:rPr>
        <w:t>-</w:t>
      </w:r>
      <w:r w:rsidRPr="005F3EE1">
        <w:rPr>
          <w:rFonts w:cstheme="minorHAnsi"/>
          <w:sz w:val="24"/>
          <w:szCs w:val="24"/>
        </w:rPr>
        <w:t>88</w:t>
      </w:r>
      <w:r w:rsidR="00373336" w:rsidRPr="005F3EE1">
        <w:rPr>
          <w:rFonts w:cstheme="minorHAnsi"/>
          <w:sz w:val="24"/>
          <w:szCs w:val="24"/>
        </w:rPr>
        <w:t>-</w:t>
      </w:r>
      <w:r w:rsidRPr="005F3EE1">
        <w:rPr>
          <w:rFonts w:cstheme="minorHAnsi"/>
          <w:sz w:val="24"/>
          <w:szCs w:val="24"/>
        </w:rPr>
        <w:t>421</w:t>
      </w:r>
      <w:r w:rsidR="00373336" w:rsidRPr="005F3EE1">
        <w:rPr>
          <w:rFonts w:cstheme="minorHAnsi"/>
          <w:sz w:val="24"/>
          <w:szCs w:val="24"/>
        </w:rPr>
        <w:t>-</w:t>
      </w:r>
      <w:r w:rsidRPr="005F3EE1">
        <w:rPr>
          <w:rFonts w:cstheme="minorHAnsi"/>
          <w:sz w:val="24"/>
          <w:szCs w:val="24"/>
        </w:rPr>
        <w:t>2013</w:t>
      </w:r>
      <w:r w:rsidR="00373336" w:rsidRPr="005F3EE1">
        <w:rPr>
          <w:rFonts w:cstheme="minorHAnsi"/>
          <w:sz w:val="24"/>
          <w:szCs w:val="24"/>
        </w:rPr>
        <w:t>-</w:t>
      </w:r>
      <w:r w:rsidRPr="005F3EE1">
        <w:rPr>
          <w:rFonts w:cstheme="minorHAnsi"/>
          <w:sz w:val="24"/>
          <w:szCs w:val="24"/>
        </w:rPr>
        <w:t>1</w:t>
      </w:r>
    </w:p>
    <w:p w14:paraId="21FDD8A4" w14:textId="77777777" w:rsidR="00756765" w:rsidRPr="005F3EE1" w:rsidRDefault="00756765" w:rsidP="00AC56B1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226CC1D4" w14:textId="77777777" w:rsidR="00373336" w:rsidRPr="005F3EE1" w:rsidRDefault="00373336" w:rsidP="00AC56B1">
      <w:pPr>
        <w:pStyle w:val="caratteristiche"/>
        <w:rPr>
          <w:b/>
        </w:rPr>
      </w:pPr>
      <w:r w:rsidRPr="005F3EE1">
        <w:rPr>
          <w:b/>
        </w:rPr>
        <w:t>Editori Laterza, Bari-Roma 2025</w:t>
      </w:r>
    </w:p>
    <w:p w14:paraId="4154A8F9" w14:textId="77777777" w:rsidR="00373336" w:rsidRPr="005F3EE1" w:rsidRDefault="00373336" w:rsidP="00AC56B1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67E332D2" w14:textId="77777777" w:rsidR="00AD6085" w:rsidRPr="005F3EE1" w:rsidRDefault="00373336" w:rsidP="00255AB4">
      <w:pPr>
        <w:spacing w:after="0" w:line="240" w:lineRule="auto"/>
        <w:jc w:val="both"/>
        <w:rPr>
          <w:rFonts w:eastAsia="Calibri" w:cstheme="minorHAnsi"/>
          <w:bCs/>
          <w:kern w:val="2"/>
          <w:sz w:val="24"/>
          <w:szCs w:val="24"/>
          <w14:ligatures w14:val="standardContextual"/>
        </w:rPr>
      </w:pPr>
      <w:r w:rsidRPr="005F3EE1">
        <w:rPr>
          <w:rFonts w:cstheme="minorHAnsi"/>
          <w:b/>
          <w:sz w:val="24"/>
          <w:szCs w:val="24"/>
        </w:rPr>
        <w:t>MOTIVAZIONE</w:t>
      </w:r>
      <w:r w:rsidRPr="005F3EE1">
        <w:rPr>
          <w:rFonts w:cstheme="minorHAnsi"/>
          <w:sz w:val="24"/>
          <w:szCs w:val="24"/>
        </w:rPr>
        <w:t xml:space="preserve"> Il </w:t>
      </w:r>
      <w:r w:rsidR="00457D7A" w:rsidRPr="005F3EE1">
        <w:rPr>
          <w:rFonts w:eastAsia="Calibri" w:cstheme="minorHAnsi"/>
          <w:kern w:val="2"/>
          <w:sz w:val="24"/>
          <w:szCs w:val="24"/>
          <w14:ligatures w14:val="standardContextual"/>
        </w:rPr>
        <w:t>volume propone un percorso di educazione civica per la crescita consapevole e responsabile delle nuove generazioni. Recep</w:t>
      </w:r>
      <w:r w:rsidR="00180B1B" w:rsidRPr="005F3EE1">
        <w:rPr>
          <w:rFonts w:eastAsia="Calibri" w:cstheme="minorHAnsi"/>
          <w:kern w:val="2"/>
          <w:sz w:val="24"/>
          <w:szCs w:val="24"/>
          <w14:ligatures w14:val="standardContextual"/>
        </w:rPr>
        <w:t>isce</w:t>
      </w:r>
      <w:r w:rsidR="00457D7A" w:rsidRPr="005F3EE1">
        <w:rPr>
          <w:rFonts w:eastAsia="Calibri" w:cstheme="minorHAnsi"/>
          <w:kern w:val="2"/>
          <w:sz w:val="24"/>
          <w:szCs w:val="24"/>
          <w14:ligatures w14:val="standardContextual"/>
        </w:rPr>
        <w:t xml:space="preserve"> le </w:t>
      </w:r>
      <w:r w:rsidR="00457D7A" w:rsidRPr="005F3EE1">
        <w:rPr>
          <w:rFonts w:eastAsia="Calibri" w:cstheme="minorHAnsi"/>
          <w:b/>
          <w:kern w:val="2"/>
          <w:sz w:val="24"/>
          <w:szCs w:val="24"/>
          <w14:ligatures w14:val="standardContextual"/>
        </w:rPr>
        <w:t xml:space="preserve">Linee guida </w:t>
      </w:r>
      <w:r w:rsidR="00D40877" w:rsidRPr="005F3EE1">
        <w:rPr>
          <w:rFonts w:eastAsia="Calibri" w:cstheme="minorHAnsi"/>
          <w:b/>
          <w:kern w:val="2"/>
          <w:sz w:val="24"/>
          <w:szCs w:val="24"/>
          <w14:ligatures w14:val="standardContextual"/>
        </w:rPr>
        <w:t>per l’insegnamento dell’Educazione civica,</w:t>
      </w:r>
      <w:r w:rsidR="00457D7A" w:rsidRPr="005F3EE1">
        <w:rPr>
          <w:rFonts w:eastAsia="Calibri" w:cstheme="minorHAnsi"/>
          <w:b/>
          <w:kern w:val="2"/>
          <w:sz w:val="24"/>
          <w:szCs w:val="24"/>
          <w14:ligatures w14:val="standardContextual"/>
        </w:rPr>
        <w:t xml:space="preserve"> DM</w:t>
      </w:r>
      <w:r w:rsidR="00D40877" w:rsidRPr="005F3EE1">
        <w:rPr>
          <w:rFonts w:eastAsia="Calibri" w:cstheme="minorHAnsi"/>
          <w:b/>
          <w:kern w:val="2"/>
          <w:sz w:val="24"/>
          <w:szCs w:val="24"/>
          <w14:ligatures w14:val="standardContextual"/>
        </w:rPr>
        <w:t xml:space="preserve"> n.</w:t>
      </w:r>
      <w:r w:rsidR="00457D7A" w:rsidRPr="005F3EE1">
        <w:rPr>
          <w:rFonts w:eastAsia="Calibri" w:cstheme="minorHAnsi"/>
          <w:b/>
          <w:kern w:val="2"/>
          <w:sz w:val="24"/>
          <w:szCs w:val="24"/>
          <w14:ligatures w14:val="standardContextual"/>
        </w:rPr>
        <w:t xml:space="preserve"> 183</w:t>
      </w:r>
      <w:r w:rsidR="00D40877" w:rsidRPr="005F3EE1">
        <w:rPr>
          <w:rFonts w:eastAsia="Calibri" w:cstheme="minorHAnsi"/>
          <w:b/>
          <w:kern w:val="2"/>
          <w:sz w:val="24"/>
          <w:szCs w:val="24"/>
          <w14:ligatures w14:val="standardContextual"/>
        </w:rPr>
        <w:t>/</w:t>
      </w:r>
      <w:r w:rsidR="00457D7A" w:rsidRPr="005F3EE1">
        <w:rPr>
          <w:rFonts w:eastAsia="Calibri" w:cstheme="minorHAnsi"/>
          <w:b/>
          <w:kern w:val="2"/>
          <w:sz w:val="24"/>
          <w:szCs w:val="24"/>
          <w14:ligatures w14:val="standardContextual"/>
        </w:rPr>
        <w:t>24</w:t>
      </w:r>
      <w:r w:rsidR="00AD6085" w:rsidRPr="005F3EE1">
        <w:rPr>
          <w:rFonts w:eastAsia="Calibri" w:cstheme="minorHAnsi"/>
          <w:b/>
          <w:kern w:val="2"/>
          <w:sz w:val="24"/>
          <w:szCs w:val="24"/>
          <w14:ligatures w14:val="standardContextual"/>
        </w:rPr>
        <w:t xml:space="preserve"> </w:t>
      </w:r>
      <w:r w:rsidR="00AD6085" w:rsidRPr="005F3EE1">
        <w:rPr>
          <w:rFonts w:eastAsia="Calibri" w:cstheme="minorHAnsi"/>
          <w:kern w:val="2"/>
          <w:sz w:val="24"/>
          <w:szCs w:val="24"/>
          <w14:ligatures w14:val="standardContextual"/>
        </w:rPr>
        <w:t>e</w:t>
      </w:r>
      <w:r w:rsidR="00457D7A" w:rsidRPr="005F3EE1">
        <w:rPr>
          <w:rFonts w:cstheme="minorHAnsi"/>
          <w:iCs/>
          <w:sz w:val="24"/>
          <w:szCs w:val="24"/>
        </w:rPr>
        <w:t xml:space="preserve"> </w:t>
      </w:r>
      <w:r w:rsidR="00457D7A" w:rsidRPr="005F3EE1">
        <w:rPr>
          <w:rFonts w:eastAsia="Calibri" w:cstheme="minorHAnsi"/>
          <w:kern w:val="2"/>
          <w:sz w:val="24"/>
          <w:szCs w:val="24"/>
          <w14:ligatures w14:val="standardContextual"/>
        </w:rPr>
        <w:t xml:space="preserve">ha l’obiettivo di fornire agli studenti gli strumenti necessari per diventare cittadini attivi e capaci di affrontare le </w:t>
      </w:r>
      <w:r w:rsidR="00457D7A" w:rsidRPr="005F3EE1">
        <w:rPr>
          <w:rFonts w:eastAsia="Calibri" w:cstheme="minorHAnsi"/>
          <w:b/>
          <w:kern w:val="2"/>
          <w:sz w:val="24"/>
          <w:szCs w:val="24"/>
          <w14:ligatures w14:val="standardContextual"/>
        </w:rPr>
        <w:t>sfide del presente</w:t>
      </w:r>
      <w:r w:rsidR="00457D7A" w:rsidRPr="005F3EE1">
        <w:rPr>
          <w:rFonts w:eastAsia="Calibri" w:cstheme="minorHAnsi"/>
          <w:kern w:val="2"/>
          <w:sz w:val="24"/>
          <w:szCs w:val="24"/>
          <w14:ligatures w14:val="standardContextual"/>
        </w:rPr>
        <w:t xml:space="preserve"> e del futuro con un </w:t>
      </w:r>
      <w:r w:rsidR="00457D7A" w:rsidRPr="005F3EE1">
        <w:rPr>
          <w:rFonts w:eastAsia="Calibri" w:cstheme="minorHAnsi"/>
          <w:b/>
          <w:kern w:val="2"/>
          <w:sz w:val="24"/>
          <w:szCs w:val="24"/>
          <w14:ligatures w14:val="standardContextual"/>
        </w:rPr>
        <w:t>forte senso civico</w:t>
      </w:r>
      <w:r w:rsidR="00457D7A" w:rsidRPr="005F3EE1">
        <w:rPr>
          <w:rFonts w:eastAsia="Calibri" w:cstheme="minorHAnsi"/>
          <w:bCs/>
          <w:kern w:val="2"/>
          <w:sz w:val="24"/>
          <w:szCs w:val="24"/>
          <w14:ligatures w14:val="standardContextual"/>
        </w:rPr>
        <w:t>.</w:t>
      </w:r>
    </w:p>
    <w:p w14:paraId="12217E61" w14:textId="77777777" w:rsidR="00AD6085" w:rsidRPr="005F3EE1" w:rsidRDefault="00AD6085" w:rsidP="00255AB4">
      <w:pPr>
        <w:spacing w:after="0" w:line="240" w:lineRule="auto"/>
        <w:jc w:val="both"/>
        <w:rPr>
          <w:rFonts w:eastAsia="Calibri" w:cstheme="minorHAnsi"/>
          <w:bCs/>
          <w:kern w:val="2"/>
          <w:sz w:val="24"/>
          <w:szCs w:val="24"/>
          <w14:ligatures w14:val="standardContextual"/>
        </w:rPr>
      </w:pPr>
    </w:p>
    <w:p w14:paraId="29FA0BC8" w14:textId="77777777" w:rsidR="006424D5" w:rsidRPr="005F3EE1" w:rsidRDefault="00AD6085" w:rsidP="00255AB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F3EE1">
        <w:rPr>
          <w:rFonts w:eastAsia="Calibri" w:cstheme="minorHAnsi"/>
          <w:kern w:val="2"/>
          <w:sz w:val="24"/>
          <w:szCs w:val="24"/>
          <w14:ligatures w14:val="standardContextual"/>
        </w:rPr>
        <w:t xml:space="preserve">La </w:t>
      </w:r>
      <w:r w:rsidRPr="005F3EE1">
        <w:rPr>
          <w:rFonts w:eastAsia="Calibri" w:cstheme="minorHAnsi"/>
          <w:b/>
          <w:bCs/>
          <w:kern w:val="2"/>
          <w:sz w:val="24"/>
          <w:szCs w:val="24"/>
          <w:u w:val="single"/>
          <w14:ligatures w14:val="standardContextual"/>
        </w:rPr>
        <w:t>prima caratteristica</w:t>
      </w:r>
      <w:r w:rsidR="00457D7A" w:rsidRPr="005F3EE1">
        <w:rPr>
          <w:rFonts w:eastAsia="Calibri" w:cstheme="minorHAnsi"/>
          <w:kern w:val="2"/>
          <w:sz w:val="24"/>
          <w:szCs w:val="24"/>
          <w14:ligatures w14:val="standardContextual"/>
        </w:rPr>
        <w:t xml:space="preserve"> </w:t>
      </w:r>
      <w:r w:rsidR="0060376E" w:rsidRPr="005F3EE1">
        <w:rPr>
          <w:rFonts w:eastAsia="Calibri" w:cstheme="minorHAnsi"/>
          <w:kern w:val="2"/>
          <w:sz w:val="24"/>
          <w:szCs w:val="24"/>
          <w14:ligatures w14:val="standardContextual"/>
        </w:rPr>
        <w:t>riguarda il testo,</w:t>
      </w:r>
      <w:r w:rsidR="00457D7A" w:rsidRPr="005F3EE1">
        <w:rPr>
          <w:rFonts w:eastAsia="Calibri" w:cstheme="minorHAnsi"/>
          <w:kern w:val="2"/>
          <w:sz w:val="24"/>
          <w:szCs w:val="24"/>
          <w14:ligatures w14:val="standardContextual"/>
        </w:rPr>
        <w:t xml:space="preserve"> </w:t>
      </w:r>
      <w:r w:rsidR="00457D7A" w:rsidRPr="005F3EE1">
        <w:rPr>
          <w:rFonts w:eastAsia="Calibri" w:cstheme="minorHAnsi"/>
          <w:b/>
          <w:kern w:val="2"/>
          <w:sz w:val="24"/>
          <w:szCs w:val="24"/>
          <w14:ligatures w14:val="standardContextual"/>
        </w:rPr>
        <w:t xml:space="preserve">aggiornato e integrato con nuove Lezioni e approfondimenti </w:t>
      </w:r>
      <w:r w:rsidR="00457D7A" w:rsidRPr="005F3EE1">
        <w:rPr>
          <w:rFonts w:eastAsia="Calibri" w:cstheme="minorHAnsi"/>
          <w:kern w:val="2"/>
          <w:sz w:val="24"/>
          <w:szCs w:val="24"/>
          <w14:ligatures w14:val="standardContextual"/>
        </w:rPr>
        <w:t xml:space="preserve">in base agli obiettivi di apprendimento e alle competenze dei tre nuclei concettuali della </w:t>
      </w:r>
      <w:r w:rsidR="00B9243B" w:rsidRPr="005F3EE1">
        <w:rPr>
          <w:rFonts w:eastAsia="Calibri" w:cstheme="minorHAnsi"/>
          <w:kern w:val="2"/>
          <w:sz w:val="24"/>
          <w:szCs w:val="24"/>
          <w14:ligatures w14:val="standardContextual"/>
        </w:rPr>
        <w:t>E</w:t>
      </w:r>
      <w:r w:rsidR="00457D7A" w:rsidRPr="005F3EE1">
        <w:rPr>
          <w:rFonts w:eastAsia="Calibri" w:cstheme="minorHAnsi"/>
          <w:kern w:val="2"/>
          <w:sz w:val="24"/>
          <w:szCs w:val="24"/>
          <w14:ligatures w14:val="standardContextual"/>
        </w:rPr>
        <w:t xml:space="preserve">ducazione civica: </w:t>
      </w:r>
      <w:r w:rsidR="00457D7A" w:rsidRPr="005F3EE1">
        <w:rPr>
          <w:rFonts w:cstheme="minorHAnsi"/>
          <w:iCs/>
          <w:sz w:val="24"/>
          <w:szCs w:val="24"/>
          <w:u w:val="single"/>
        </w:rPr>
        <w:t>Costituzione</w:t>
      </w:r>
      <w:r w:rsidR="00457D7A" w:rsidRPr="005F3EE1">
        <w:rPr>
          <w:rFonts w:cstheme="minorHAnsi"/>
          <w:iCs/>
          <w:sz w:val="24"/>
          <w:szCs w:val="24"/>
        </w:rPr>
        <w:t xml:space="preserve">, </w:t>
      </w:r>
      <w:r w:rsidR="00457D7A" w:rsidRPr="005F3EE1">
        <w:rPr>
          <w:rFonts w:cstheme="minorHAnsi"/>
          <w:iCs/>
          <w:sz w:val="24"/>
          <w:szCs w:val="24"/>
          <w:u w:val="single"/>
        </w:rPr>
        <w:t>Sviluppo economico e sostenibilità</w:t>
      </w:r>
      <w:r w:rsidR="00457D7A" w:rsidRPr="005F3EE1">
        <w:rPr>
          <w:rFonts w:cstheme="minorHAnsi"/>
          <w:iCs/>
          <w:sz w:val="24"/>
          <w:szCs w:val="24"/>
        </w:rPr>
        <w:t xml:space="preserve">, </w:t>
      </w:r>
      <w:r w:rsidR="00457D7A" w:rsidRPr="005F3EE1">
        <w:rPr>
          <w:rFonts w:cstheme="minorHAnsi"/>
          <w:iCs/>
          <w:sz w:val="24"/>
          <w:szCs w:val="24"/>
          <w:u w:val="single"/>
        </w:rPr>
        <w:t>Cittadinanza digitale</w:t>
      </w:r>
      <w:r w:rsidR="00457D7A" w:rsidRPr="005F3EE1">
        <w:rPr>
          <w:rFonts w:cstheme="minorHAnsi"/>
          <w:iCs/>
          <w:sz w:val="24"/>
          <w:szCs w:val="24"/>
        </w:rPr>
        <w:t>.</w:t>
      </w:r>
      <w:r w:rsidR="00065DB5" w:rsidRPr="005F3EE1">
        <w:rPr>
          <w:rFonts w:cstheme="minorHAnsi"/>
          <w:iCs/>
          <w:sz w:val="24"/>
          <w:szCs w:val="24"/>
        </w:rPr>
        <w:t xml:space="preserve"> </w:t>
      </w:r>
      <w:r w:rsidR="00457D7A" w:rsidRPr="005F3EE1">
        <w:rPr>
          <w:rFonts w:cstheme="minorHAnsi"/>
          <w:iCs/>
          <w:sz w:val="24"/>
          <w:szCs w:val="24"/>
        </w:rPr>
        <w:t xml:space="preserve">Questi gli argomenti delle nuove Lezioni e </w:t>
      </w:r>
      <w:r w:rsidR="00065DB5" w:rsidRPr="005F3EE1">
        <w:rPr>
          <w:rFonts w:cstheme="minorHAnsi"/>
          <w:iCs/>
          <w:sz w:val="24"/>
          <w:szCs w:val="24"/>
        </w:rPr>
        <w:t>dei F</w:t>
      </w:r>
      <w:r w:rsidR="00457D7A" w:rsidRPr="005F3EE1">
        <w:rPr>
          <w:rFonts w:cstheme="minorHAnsi"/>
          <w:iCs/>
          <w:sz w:val="24"/>
          <w:szCs w:val="24"/>
        </w:rPr>
        <w:t xml:space="preserve">ocus: </w:t>
      </w:r>
      <w:r w:rsidR="00457D7A" w:rsidRPr="005F3EE1">
        <w:rPr>
          <w:rFonts w:cstheme="minorHAnsi"/>
          <w:bCs/>
          <w:sz w:val="24"/>
          <w:szCs w:val="24"/>
        </w:rPr>
        <w:t>Il sistema educativo italiano: diritti, Costituzione e opportunità formative</w:t>
      </w:r>
      <w:r w:rsidR="001F7DB3" w:rsidRPr="005F3EE1">
        <w:rPr>
          <w:rFonts w:cstheme="minorHAnsi"/>
          <w:bCs/>
          <w:sz w:val="24"/>
          <w:szCs w:val="24"/>
        </w:rPr>
        <w:t xml:space="preserve">; Il </w:t>
      </w:r>
      <w:r w:rsidR="00457D7A" w:rsidRPr="005F3EE1">
        <w:rPr>
          <w:rFonts w:cstheme="minorHAnsi"/>
          <w:bCs/>
          <w:sz w:val="24"/>
          <w:szCs w:val="24"/>
        </w:rPr>
        <w:t>Sistema sanitario nazionale, diritto alla salute e cultura della prevenzione</w:t>
      </w:r>
      <w:r w:rsidR="001F7DB3" w:rsidRPr="005F3EE1">
        <w:rPr>
          <w:rFonts w:cstheme="minorHAnsi"/>
          <w:bCs/>
          <w:sz w:val="24"/>
          <w:szCs w:val="24"/>
        </w:rPr>
        <w:t xml:space="preserve">; </w:t>
      </w:r>
      <w:r w:rsidR="00457D7A" w:rsidRPr="005F3EE1">
        <w:rPr>
          <w:rFonts w:cstheme="minorHAnsi"/>
          <w:sz w:val="24"/>
          <w:szCs w:val="24"/>
        </w:rPr>
        <w:t>Elementi di Educazione finanziaria</w:t>
      </w:r>
      <w:r w:rsidR="001F7DB3" w:rsidRPr="005F3EE1">
        <w:rPr>
          <w:rFonts w:cstheme="minorHAnsi"/>
          <w:sz w:val="24"/>
          <w:szCs w:val="24"/>
        </w:rPr>
        <w:t xml:space="preserve">; </w:t>
      </w:r>
      <w:r w:rsidR="00457D7A" w:rsidRPr="005F3EE1">
        <w:rPr>
          <w:rFonts w:cstheme="minorHAnsi"/>
          <w:bCs/>
          <w:sz w:val="24"/>
          <w:szCs w:val="24"/>
        </w:rPr>
        <w:t>Il cuore dell'economia italiana: il mondo delle imprese</w:t>
      </w:r>
      <w:r w:rsidR="001F7DB3" w:rsidRPr="005F3EE1">
        <w:rPr>
          <w:rFonts w:cstheme="minorHAnsi"/>
          <w:bCs/>
          <w:sz w:val="24"/>
          <w:szCs w:val="24"/>
        </w:rPr>
        <w:t xml:space="preserve">; </w:t>
      </w:r>
      <w:r w:rsidR="00457D7A" w:rsidRPr="005F3EE1">
        <w:rPr>
          <w:rFonts w:cstheme="minorHAnsi"/>
          <w:bCs/>
          <w:sz w:val="24"/>
          <w:szCs w:val="24"/>
        </w:rPr>
        <w:t>Lotta alle ecomafie, una lotta di tutti</w:t>
      </w:r>
      <w:r w:rsidR="001F7DB3" w:rsidRPr="005F3EE1">
        <w:rPr>
          <w:rFonts w:cstheme="minorHAnsi"/>
          <w:bCs/>
          <w:sz w:val="24"/>
          <w:szCs w:val="24"/>
        </w:rPr>
        <w:t xml:space="preserve">; </w:t>
      </w:r>
      <w:r w:rsidR="00457D7A" w:rsidRPr="005F3EE1">
        <w:rPr>
          <w:rFonts w:cstheme="minorHAnsi"/>
          <w:bCs/>
          <w:sz w:val="24"/>
          <w:szCs w:val="24"/>
        </w:rPr>
        <w:t>L'Intelligenza Artificiale tra rischi e opportunità</w:t>
      </w:r>
      <w:r w:rsidR="001F7DB3" w:rsidRPr="005F3EE1">
        <w:rPr>
          <w:rFonts w:cstheme="minorHAnsi"/>
          <w:bCs/>
          <w:sz w:val="24"/>
          <w:szCs w:val="24"/>
        </w:rPr>
        <w:t xml:space="preserve">; </w:t>
      </w:r>
      <w:r w:rsidR="00457D7A" w:rsidRPr="005F3EE1">
        <w:rPr>
          <w:rFonts w:cstheme="minorHAnsi"/>
          <w:bCs/>
          <w:sz w:val="24"/>
          <w:szCs w:val="24"/>
        </w:rPr>
        <w:t>Combattere la</w:t>
      </w:r>
      <w:r w:rsidR="00457D7A" w:rsidRPr="005F3EE1">
        <w:rPr>
          <w:rFonts w:cstheme="minorHAnsi"/>
          <w:sz w:val="24"/>
          <w:szCs w:val="24"/>
        </w:rPr>
        <w:t xml:space="preserve"> violenza di genere e la cultura della discriminazione</w:t>
      </w:r>
      <w:r w:rsidR="001F7DB3" w:rsidRPr="005F3EE1">
        <w:rPr>
          <w:rFonts w:cstheme="minorHAnsi"/>
          <w:sz w:val="24"/>
          <w:szCs w:val="24"/>
        </w:rPr>
        <w:t>.</w:t>
      </w:r>
    </w:p>
    <w:p w14:paraId="78A2C880" w14:textId="77777777" w:rsidR="006424D5" w:rsidRPr="005F3EE1" w:rsidRDefault="006424D5" w:rsidP="00255AB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7F2D655" w14:textId="77777777" w:rsidR="00457D7A" w:rsidRPr="005F3EE1" w:rsidRDefault="002F172A" w:rsidP="00CC3726">
      <w:pPr>
        <w:spacing w:after="0" w:line="240" w:lineRule="auto"/>
        <w:jc w:val="both"/>
        <w:rPr>
          <w:rFonts w:cstheme="minorHAnsi"/>
          <w:iCs/>
          <w:sz w:val="24"/>
          <w:szCs w:val="24"/>
        </w:rPr>
      </w:pPr>
      <w:r w:rsidRPr="005F3EE1">
        <w:rPr>
          <w:rFonts w:eastAsia="Calibri" w:cstheme="minorHAnsi"/>
          <w:kern w:val="2"/>
          <w:sz w:val="24"/>
          <w:szCs w:val="24"/>
          <w14:ligatures w14:val="standardContextual"/>
        </w:rPr>
        <w:t xml:space="preserve">La </w:t>
      </w:r>
      <w:r w:rsidRPr="005F3EE1">
        <w:rPr>
          <w:rFonts w:eastAsia="Calibri" w:cstheme="minorHAnsi"/>
          <w:b/>
          <w:bCs/>
          <w:kern w:val="2"/>
          <w:sz w:val="24"/>
          <w:szCs w:val="24"/>
          <w:u w:val="single"/>
          <w14:ligatures w14:val="standardContextual"/>
        </w:rPr>
        <w:t>seconda caratteristica</w:t>
      </w:r>
      <w:r w:rsidRPr="005F3EE1">
        <w:rPr>
          <w:rFonts w:eastAsia="Calibri" w:cstheme="minorHAnsi"/>
          <w:kern w:val="2"/>
          <w:sz w:val="24"/>
          <w:szCs w:val="24"/>
          <w14:ligatures w14:val="standardContextual"/>
        </w:rPr>
        <w:t xml:space="preserve"> riguarda l’articolazione, </w:t>
      </w:r>
      <w:r w:rsidR="00457D7A" w:rsidRPr="005F3EE1">
        <w:rPr>
          <w:rFonts w:cstheme="minorHAnsi"/>
          <w:iCs/>
          <w:sz w:val="24"/>
          <w:szCs w:val="24"/>
        </w:rPr>
        <w:t xml:space="preserve">in </w:t>
      </w:r>
      <w:r w:rsidR="009B1D1A" w:rsidRPr="005F3EE1">
        <w:rPr>
          <w:rFonts w:cstheme="minorHAnsi"/>
          <w:iCs/>
          <w:sz w:val="24"/>
          <w:szCs w:val="24"/>
        </w:rPr>
        <w:t>8</w:t>
      </w:r>
      <w:r w:rsidR="00457D7A" w:rsidRPr="005F3EE1">
        <w:rPr>
          <w:rFonts w:cstheme="minorHAnsi"/>
          <w:iCs/>
          <w:sz w:val="24"/>
          <w:szCs w:val="24"/>
        </w:rPr>
        <w:t xml:space="preserve"> Parti – I valori della democrazia; Stato e Costituzione; La Costituzione italiana: princìpi, diritti e doveri; L’ordinamento della Repubblica italiana; L’Italia e l’ordinamento internazionale; Economia e lavoro; Ambiente e territorio; Cittadini e mondo digitale ‒ e</w:t>
      </w:r>
      <w:r w:rsidR="00CC3726" w:rsidRPr="005F3EE1">
        <w:rPr>
          <w:rFonts w:cstheme="minorHAnsi"/>
          <w:iCs/>
          <w:sz w:val="24"/>
          <w:szCs w:val="24"/>
        </w:rPr>
        <w:t xml:space="preserve"> la</w:t>
      </w:r>
      <w:r w:rsidR="00457D7A" w:rsidRPr="005F3EE1">
        <w:rPr>
          <w:rFonts w:cstheme="minorHAnsi"/>
          <w:iCs/>
          <w:sz w:val="24"/>
          <w:szCs w:val="24"/>
        </w:rPr>
        <w:t xml:space="preserve"> struttura</w:t>
      </w:r>
      <w:r w:rsidR="00CC3726" w:rsidRPr="005F3EE1">
        <w:rPr>
          <w:rFonts w:cstheme="minorHAnsi"/>
          <w:iCs/>
          <w:sz w:val="24"/>
          <w:szCs w:val="24"/>
        </w:rPr>
        <w:t xml:space="preserve"> –</w:t>
      </w:r>
      <w:r w:rsidR="00457D7A" w:rsidRPr="005F3EE1">
        <w:rPr>
          <w:rFonts w:cstheme="minorHAnsi"/>
          <w:iCs/>
          <w:sz w:val="24"/>
          <w:szCs w:val="24"/>
        </w:rPr>
        <w:t xml:space="preserve"> </w:t>
      </w:r>
      <w:r w:rsidR="00457D7A" w:rsidRPr="005F3EE1">
        <w:rPr>
          <w:rFonts w:cstheme="minorHAnsi"/>
          <w:sz w:val="24"/>
          <w:szCs w:val="24"/>
        </w:rPr>
        <w:t xml:space="preserve">una combinazione di </w:t>
      </w:r>
      <w:r w:rsidR="00457D7A" w:rsidRPr="005F3EE1">
        <w:rPr>
          <w:rFonts w:cstheme="minorHAnsi"/>
          <w:b/>
          <w:sz w:val="24"/>
          <w:szCs w:val="24"/>
        </w:rPr>
        <w:t>lezioni tematiche</w:t>
      </w:r>
      <w:r w:rsidR="00457D7A" w:rsidRPr="005F3EE1">
        <w:rPr>
          <w:rFonts w:cstheme="minorHAnsi"/>
          <w:sz w:val="24"/>
          <w:szCs w:val="24"/>
        </w:rPr>
        <w:t xml:space="preserve">, </w:t>
      </w:r>
      <w:r w:rsidR="00457D7A" w:rsidRPr="005F3EE1">
        <w:rPr>
          <w:rFonts w:cstheme="minorHAnsi"/>
          <w:b/>
          <w:sz w:val="24"/>
          <w:szCs w:val="24"/>
        </w:rPr>
        <w:t>focus</w:t>
      </w:r>
      <w:r w:rsidR="00457D7A" w:rsidRPr="005F3EE1">
        <w:rPr>
          <w:rFonts w:cstheme="minorHAnsi"/>
          <w:sz w:val="24"/>
          <w:szCs w:val="24"/>
        </w:rPr>
        <w:t xml:space="preserve"> </w:t>
      </w:r>
      <w:r w:rsidR="00457D7A" w:rsidRPr="005F3EE1">
        <w:rPr>
          <w:rFonts w:cstheme="minorHAnsi"/>
          <w:b/>
          <w:sz w:val="24"/>
          <w:szCs w:val="24"/>
        </w:rPr>
        <w:t xml:space="preserve">di </w:t>
      </w:r>
      <w:r w:rsidR="00457D7A" w:rsidRPr="005F3EE1">
        <w:rPr>
          <w:rFonts w:cstheme="minorHAnsi"/>
          <w:b/>
          <w:sz w:val="24"/>
          <w:szCs w:val="24"/>
        </w:rPr>
        <w:lastRenderedPageBreak/>
        <w:t>approfondimento e interdisciplinari</w:t>
      </w:r>
      <w:r w:rsidR="00457D7A" w:rsidRPr="005F3EE1">
        <w:rPr>
          <w:rFonts w:cstheme="minorHAnsi"/>
          <w:sz w:val="24"/>
          <w:szCs w:val="24"/>
        </w:rPr>
        <w:t xml:space="preserve"> (</w:t>
      </w:r>
      <w:r w:rsidR="00457D7A" w:rsidRPr="005F3EE1">
        <w:rPr>
          <w:rFonts w:cstheme="minorHAnsi"/>
          <w:i/>
          <w:sz w:val="24"/>
          <w:szCs w:val="24"/>
        </w:rPr>
        <w:t>Vita quotidiana</w:t>
      </w:r>
      <w:r w:rsidR="00457D7A" w:rsidRPr="005F3EE1">
        <w:rPr>
          <w:rFonts w:cstheme="minorHAnsi"/>
          <w:sz w:val="24"/>
          <w:szCs w:val="24"/>
        </w:rPr>
        <w:t xml:space="preserve">, </w:t>
      </w:r>
      <w:r w:rsidR="00457D7A" w:rsidRPr="005F3EE1">
        <w:rPr>
          <w:rFonts w:cstheme="minorHAnsi"/>
          <w:i/>
          <w:sz w:val="24"/>
          <w:szCs w:val="24"/>
        </w:rPr>
        <w:t>Diritto e diritti</w:t>
      </w:r>
      <w:r w:rsidR="00457D7A" w:rsidRPr="005F3EE1">
        <w:rPr>
          <w:rFonts w:cstheme="minorHAnsi"/>
          <w:sz w:val="24"/>
          <w:szCs w:val="24"/>
        </w:rPr>
        <w:t xml:space="preserve">, </w:t>
      </w:r>
      <w:r w:rsidR="00457D7A" w:rsidRPr="005F3EE1">
        <w:rPr>
          <w:rFonts w:cstheme="minorHAnsi"/>
          <w:i/>
          <w:sz w:val="24"/>
          <w:szCs w:val="24"/>
        </w:rPr>
        <w:t>Educazione civica e… letteratura, filosofia</w:t>
      </w:r>
      <w:r w:rsidR="00457D7A" w:rsidRPr="005F3EE1">
        <w:rPr>
          <w:rFonts w:cstheme="minorHAnsi"/>
          <w:sz w:val="24"/>
          <w:szCs w:val="24"/>
        </w:rPr>
        <w:t xml:space="preserve">, ecc.), </w:t>
      </w:r>
      <w:r w:rsidR="00457D7A" w:rsidRPr="005F3EE1">
        <w:rPr>
          <w:rFonts w:cstheme="minorHAnsi"/>
          <w:b/>
          <w:sz w:val="24"/>
          <w:szCs w:val="24"/>
        </w:rPr>
        <w:t>guide allo studio</w:t>
      </w:r>
      <w:r w:rsidR="00457D7A" w:rsidRPr="005F3EE1">
        <w:rPr>
          <w:rFonts w:cstheme="minorHAnsi"/>
          <w:sz w:val="24"/>
          <w:szCs w:val="24"/>
        </w:rPr>
        <w:t xml:space="preserve"> e materiali di preparazione all'</w:t>
      </w:r>
      <w:r w:rsidR="00457D7A" w:rsidRPr="005F3EE1">
        <w:rPr>
          <w:rFonts w:cstheme="minorHAnsi"/>
          <w:b/>
          <w:sz w:val="24"/>
          <w:szCs w:val="24"/>
        </w:rPr>
        <w:t>Esame di Stato</w:t>
      </w:r>
      <w:r w:rsidR="00457D7A" w:rsidRPr="005F3EE1">
        <w:rPr>
          <w:rFonts w:cstheme="minorHAnsi"/>
          <w:sz w:val="24"/>
          <w:szCs w:val="24"/>
        </w:rPr>
        <w:t>.</w:t>
      </w:r>
      <w:r w:rsidR="00CC3726" w:rsidRPr="005F3EE1">
        <w:rPr>
          <w:rFonts w:cstheme="minorHAnsi"/>
          <w:sz w:val="24"/>
          <w:szCs w:val="24"/>
        </w:rPr>
        <w:t xml:space="preserve"> </w:t>
      </w:r>
      <w:r w:rsidR="00457D7A" w:rsidRPr="005F3EE1">
        <w:rPr>
          <w:rFonts w:cstheme="minorHAnsi"/>
          <w:iCs/>
          <w:sz w:val="24"/>
          <w:szCs w:val="24"/>
        </w:rPr>
        <w:t>In Appendice</w:t>
      </w:r>
      <w:r w:rsidR="00754C14" w:rsidRPr="005F3EE1">
        <w:rPr>
          <w:rFonts w:cstheme="minorHAnsi"/>
          <w:iCs/>
          <w:sz w:val="24"/>
          <w:szCs w:val="24"/>
        </w:rPr>
        <w:t xml:space="preserve"> è presentato</w:t>
      </w:r>
      <w:r w:rsidR="00457D7A" w:rsidRPr="005F3EE1">
        <w:rPr>
          <w:rFonts w:cstheme="minorHAnsi"/>
          <w:iCs/>
          <w:sz w:val="24"/>
          <w:szCs w:val="24"/>
        </w:rPr>
        <w:t xml:space="preserve"> il testo integrale della </w:t>
      </w:r>
      <w:r w:rsidR="00457D7A" w:rsidRPr="005F3EE1">
        <w:rPr>
          <w:rFonts w:cstheme="minorHAnsi"/>
          <w:b/>
          <w:bCs/>
          <w:iCs/>
          <w:sz w:val="24"/>
          <w:szCs w:val="24"/>
        </w:rPr>
        <w:t>Costituzione della Repubblica italiana</w:t>
      </w:r>
      <w:r w:rsidR="00457D7A" w:rsidRPr="005F3EE1">
        <w:rPr>
          <w:rFonts w:cstheme="minorHAnsi"/>
          <w:iCs/>
          <w:sz w:val="24"/>
          <w:szCs w:val="24"/>
        </w:rPr>
        <w:t>.</w:t>
      </w:r>
    </w:p>
    <w:p w14:paraId="5A1529DC" w14:textId="77777777" w:rsidR="00CC3726" w:rsidRPr="005F3EE1" w:rsidRDefault="00CC3726" w:rsidP="00CC3726">
      <w:pPr>
        <w:spacing w:after="0" w:line="240" w:lineRule="auto"/>
        <w:jc w:val="both"/>
        <w:rPr>
          <w:rFonts w:cstheme="minorHAnsi"/>
          <w:iCs/>
          <w:sz w:val="24"/>
          <w:szCs w:val="24"/>
        </w:rPr>
      </w:pPr>
    </w:p>
    <w:p w14:paraId="78F3B27D" w14:textId="77777777" w:rsidR="00810548" w:rsidRPr="005F3EE1" w:rsidRDefault="00785380" w:rsidP="003C335F">
      <w:pPr>
        <w:spacing w:after="0" w:line="240" w:lineRule="auto"/>
        <w:jc w:val="both"/>
        <w:rPr>
          <w:rFonts w:cstheme="minorHAnsi"/>
          <w:color w:val="002060"/>
          <w:sz w:val="24"/>
          <w:szCs w:val="24"/>
        </w:rPr>
      </w:pPr>
      <w:r w:rsidRPr="005F3EE1">
        <w:rPr>
          <w:rFonts w:cstheme="minorHAnsi"/>
          <w:sz w:val="24"/>
          <w:szCs w:val="24"/>
        </w:rPr>
        <w:t xml:space="preserve">La </w:t>
      </w:r>
      <w:r w:rsidR="009115F6" w:rsidRPr="005F3EE1">
        <w:rPr>
          <w:rFonts w:cstheme="minorHAnsi"/>
          <w:b/>
          <w:bCs/>
          <w:sz w:val="24"/>
          <w:szCs w:val="24"/>
          <w:u w:val="single"/>
        </w:rPr>
        <w:t>terz</w:t>
      </w:r>
      <w:r w:rsidRPr="005F3EE1">
        <w:rPr>
          <w:rFonts w:cstheme="minorHAnsi"/>
          <w:b/>
          <w:bCs/>
          <w:sz w:val="24"/>
          <w:szCs w:val="24"/>
          <w:u w:val="single"/>
        </w:rPr>
        <w:t>a caratteristica</w:t>
      </w:r>
      <w:r w:rsidRPr="005F3EE1">
        <w:rPr>
          <w:rFonts w:cstheme="minorHAnsi"/>
          <w:sz w:val="24"/>
          <w:szCs w:val="24"/>
        </w:rPr>
        <w:t xml:space="preserve"> riguarda i</w:t>
      </w:r>
      <w:r w:rsidRPr="005F3EE1">
        <w:rPr>
          <w:rFonts w:cstheme="minorHAnsi"/>
          <w:bCs/>
          <w:sz w:val="24"/>
          <w:szCs w:val="24"/>
        </w:rPr>
        <w:t xml:space="preserve"> </w:t>
      </w:r>
      <w:r w:rsidRPr="005F3EE1">
        <w:rPr>
          <w:rFonts w:cstheme="minorHAnsi"/>
          <w:b/>
          <w:bCs/>
          <w:sz w:val="24"/>
          <w:szCs w:val="24"/>
        </w:rPr>
        <w:t>contenuti digitali integrativi</w:t>
      </w:r>
      <w:r w:rsidRPr="005F3EE1">
        <w:rPr>
          <w:rFonts w:cstheme="minorHAnsi"/>
          <w:sz w:val="24"/>
          <w:szCs w:val="24"/>
        </w:rPr>
        <w:t>: videolezioni</w:t>
      </w:r>
      <w:r w:rsidR="00810548" w:rsidRPr="005F3EE1">
        <w:rPr>
          <w:rFonts w:cstheme="minorHAnsi"/>
          <w:sz w:val="24"/>
          <w:szCs w:val="24"/>
        </w:rPr>
        <w:t xml:space="preserve"> dell'Autrice</w:t>
      </w:r>
      <w:r w:rsidR="003C335F">
        <w:rPr>
          <w:rFonts w:cstheme="minorHAnsi"/>
          <w:sz w:val="24"/>
          <w:szCs w:val="24"/>
        </w:rPr>
        <w:t xml:space="preserve">, </w:t>
      </w:r>
      <w:r w:rsidR="00880310">
        <w:rPr>
          <w:rFonts w:cstheme="minorHAnsi"/>
          <w:sz w:val="24"/>
          <w:szCs w:val="24"/>
        </w:rPr>
        <w:t>l</w:t>
      </w:r>
      <w:r w:rsidR="00810548" w:rsidRPr="005F3EE1">
        <w:rPr>
          <w:rFonts w:cstheme="minorHAnsi"/>
          <w:sz w:val="24"/>
          <w:szCs w:val="24"/>
        </w:rPr>
        <w:t>ezioni attive (PPT)</w:t>
      </w:r>
      <w:r w:rsidR="003C335F">
        <w:rPr>
          <w:rFonts w:cstheme="minorHAnsi"/>
          <w:sz w:val="24"/>
          <w:szCs w:val="24"/>
        </w:rPr>
        <w:t xml:space="preserve">, </w:t>
      </w:r>
      <w:r w:rsidR="00880310">
        <w:rPr>
          <w:rFonts w:cstheme="minorHAnsi"/>
          <w:sz w:val="24"/>
          <w:szCs w:val="24"/>
        </w:rPr>
        <w:t>t</w:t>
      </w:r>
      <w:r w:rsidR="00810548" w:rsidRPr="005F3EE1">
        <w:rPr>
          <w:rFonts w:cstheme="minorHAnsi"/>
          <w:sz w:val="24"/>
          <w:szCs w:val="24"/>
        </w:rPr>
        <w:t>esto integrale della Costituzione con note dell'Autrice</w:t>
      </w:r>
      <w:r w:rsidR="003C335F">
        <w:rPr>
          <w:rFonts w:cstheme="minorHAnsi"/>
          <w:sz w:val="24"/>
          <w:szCs w:val="24"/>
        </w:rPr>
        <w:t xml:space="preserve">, </w:t>
      </w:r>
      <w:r w:rsidR="00810548" w:rsidRPr="005F3EE1">
        <w:rPr>
          <w:rFonts w:cstheme="minorHAnsi"/>
          <w:sz w:val="24"/>
          <w:szCs w:val="24"/>
        </w:rPr>
        <w:t>ebook Conoscere la Costituzione Italiana</w:t>
      </w:r>
      <w:r w:rsidR="003C335F">
        <w:rPr>
          <w:rFonts w:cstheme="minorHAnsi"/>
          <w:sz w:val="24"/>
          <w:szCs w:val="24"/>
        </w:rPr>
        <w:t xml:space="preserve">, </w:t>
      </w:r>
      <w:r w:rsidR="00810548" w:rsidRPr="005F3EE1">
        <w:rPr>
          <w:rFonts w:cstheme="minorHAnsi"/>
          <w:sz w:val="24"/>
          <w:szCs w:val="24"/>
        </w:rPr>
        <w:t>ebook Un mondo sostenibile</w:t>
      </w:r>
      <w:r w:rsidR="003C335F">
        <w:rPr>
          <w:rFonts w:cstheme="minorHAnsi"/>
          <w:sz w:val="24"/>
          <w:szCs w:val="24"/>
        </w:rPr>
        <w:t xml:space="preserve">, </w:t>
      </w:r>
      <w:r w:rsidR="00810548" w:rsidRPr="005F3EE1">
        <w:rPr>
          <w:rFonts w:cstheme="minorHAnsi"/>
          <w:sz w:val="24"/>
          <w:szCs w:val="24"/>
        </w:rPr>
        <w:t>Laboratori multidisciplinari per l'Educazione civica</w:t>
      </w:r>
      <w:r w:rsidR="003C335F">
        <w:rPr>
          <w:rFonts w:cstheme="minorHAnsi"/>
          <w:color w:val="002060"/>
          <w:sz w:val="24"/>
          <w:szCs w:val="24"/>
        </w:rPr>
        <w:t>.</w:t>
      </w:r>
    </w:p>
    <w:p w14:paraId="38134FE2" w14:textId="77777777" w:rsidR="00785380" w:rsidRPr="005F3EE1" w:rsidRDefault="00785380" w:rsidP="00785380">
      <w:pPr>
        <w:pStyle w:val="NormaleWeb"/>
        <w:jc w:val="both"/>
        <w:rPr>
          <w:rFonts w:asciiTheme="minorHAnsi" w:hAnsiTheme="minorHAnsi" w:cstheme="minorHAnsi"/>
        </w:rPr>
      </w:pPr>
      <w:r w:rsidRPr="005F3EE1">
        <w:rPr>
          <w:rFonts w:asciiTheme="minorHAnsi" w:hAnsiTheme="minorHAnsi" w:cstheme="minorHAnsi"/>
        </w:rPr>
        <w:t xml:space="preserve">Con la app </w:t>
      </w:r>
      <w:r w:rsidRPr="005F3EE1">
        <w:rPr>
          <w:rFonts w:asciiTheme="minorHAnsi" w:hAnsiTheme="minorHAnsi" w:cstheme="minorHAnsi"/>
          <w:b/>
          <w:bCs/>
        </w:rPr>
        <w:t>diBooK</w:t>
      </w:r>
      <w:r w:rsidRPr="005F3EE1">
        <w:rPr>
          <w:rFonts w:asciiTheme="minorHAnsi" w:hAnsiTheme="minorHAnsi" w:cstheme="minorHAnsi"/>
        </w:rPr>
        <w:t xml:space="preserve"> il manuale digitale Laterza (nel formato pagina </w:t>
      </w:r>
      <w:r w:rsidRPr="005F3EE1">
        <w:rPr>
          <w:rFonts w:asciiTheme="minorHAnsi" w:hAnsiTheme="minorHAnsi" w:cstheme="minorHAnsi"/>
          <w:b/>
          <w:bCs/>
        </w:rPr>
        <w:t>LibroPlus</w:t>
      </w:r>
      <w:r w:rsidRPr="005F3EE1">
        <w:rPr>
          <w:rFonts w:asciiTheme="minorHAnsi" w:hAnsiTheme="minorHAnsi" w:cstheme="minorHAnsi"/>
        </w:rPr>
        <w:t>) è fruibile su tutti i dispositivi online e offline, sincronizzabili, accessibili. Grazie a diBooK studenti e docenti possono fruire direttamente dei contenuti digitali di Libro più Internet, accedere all'Aula digitale e leggere tutti gli ebook della Biblioteca digitale.</w:t>
      </w:r>
    </w:p>
    <w:p w14:paraId="57EC6F49" w14:textId="77777777" w:rsidR="00785380" w:rsidRPr="005F3EE1" w:rsidRDefault="00785380" w:rsidP="00AC56B1">
      <w:pPr>
        <w:spacing w:after="0" w:line="240" w:lineRule="auto"/>
        <w:jc w:val="both"/>
        <w:rPr>
          <w:rFonts w:cstheme="minorHAnsi"/>
          <w:iCs/>
          <w:sz w:val="24"/>
          <w:szCs w:val="24"/>
        </w:rPr>
      </w:pPr>
    </w:p>
    <w:p w14:paraId="247629B9" w14:textId="77777777" w:rsidR="00C369D7" w:rsidRPr="005F3EE1" w:rsidRDefault="00C369D7" w:rsidP="00AC56B1">
      <w:pPr>
        <w:spacing w:after="0" w:line="240" w:lineRule="auto"/>
        <w:jc w:val="both"/>
        <w:rPr>
          <w:rFonts w:cstheme="minorHAnsi"/>
          <w:iCs/>
          <w:sz w:val="24"/>
          <w:szCs w:val="24"/>
        </w:rPr>
      </w:pPr>
    </w:p>
    <w:p w14:paraId="642B6EC1" w14:textId="77777777" w:rsidR="006B2143" w:rsidRPr="005F3EE1" w:rsidRDefault="006B2143" w:rsidP="00AC56B1">
      <w:pPr>
        <w:spacing w:after="0" w:line="240" w:lineRule="auto"/>
        <w:jc w:val="both"/>
        <w:rPr>
          <w:rFonts w:cstheme="minorHAnsi"/>
          <w:iCs/>
          <w:sz w:val="24"/>
          <w:szCs w:val="24"/>
        </w:rPr>
      </w:pPr>
    </w:p>
    <w:sectPr w:rsidR="006B2143" w:rsidRPr="005F3E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F2F51" w14:textId="77777777" w:rsidR="00CB5BE5" w:rsidRDefault="00CB5BE5" w:rsidP="001B5A66">
      <w:pPr>
        <w:spacing w:after="0" w:line="240" w:lineRule="auto"/>
      </w:pPr>
      <w:r>
        <w:separator/>
      </w:r>
    </w:p>
  </w:endnote>
  <w:endnote w:type="continuationSeparator" w:id="0">
    <w:p w14:paraId="59D03C13" w14:textId="77777777" w:rsidR="00CB5BE5" w:rsidRDefault="00CB5BE5" w:rsidP="001B5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8B2AF" w14:textId="77777777" w:rsidR="00CB5BE5" w:rsidRDefault="00CB5BE5" w:rsidP="001B5A66">
      <w:pPr>
        <w:spacing w:after="0" w:line="240" w:lineRule="auto"/>
      </w:pPr>
      <w:r>
        <w:separator/>
      </w:r>
    </w:p>
  </w:footnote>
  <w:footnote w:type="continuationSeparator" w:id="0">
    <w:p w14:paraId="075D285D" w14:textId="77777777" w:rsidR="00CB5BE5" w:rsidRDefault="00CB5BE5" w:rsidP="001B5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89CBEB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669716347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4C98EFFB">
            <wp:extent cx="142875" cy="142875"/>
            <wp:effectExtent l="0" t="0" r="0" b="0"/>
            <wp:docPr id="669716347" name="Immagine 669716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8C2266E"/>
    <w:multiLevelType w:val="hybridMultilevel"/>
    <w:tmpl w:val="F90A7B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1612F"/>
    <w:multiLevelType w:val="hybridMultilevel"/>
    <w:tmpl w:val="25DAA04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9080E"/>
    <w:multiLevelType w:val="multilevel"/>
    <w:tmpl w:val="72A0F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20FD2"/>
    <w:multiLevelType w:val="hybridMultilevel"/>
    <w:tmpl w:val="718C6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047F5"/>
    <w:multiLevelType w:val="multilevel"/>
    <w:tmpl w:val="77FA5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2C4A3F"/>
    <w:multiLevelType w:val="hybridMultilevel"/>
    <w:tmpl w:val="F85A374C"/>
    <w:lvl w:ilvl="0" w:tplc="CE36AA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728A6"/>
    <w:multiLevelType w:val="hybridMultilevel"/>
    <w:tmpl w:val="317818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B29B8"/>
    <w:multiLevelType w:val="hybridMultilevel"/>
    <w:tmpl w:val="5E7C22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104E9"/>
    <w:multiLevelType w:val="multilevel"/>
    <w:tmpl w:val="0BBA4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E14C96"/>
    <w:multiLevelType w:val="multilevel"/>
    <w:tmpl w:val="9D322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33005B"/>
    <w:multiLevelType w:val="hybridMultilevel"/>
    <w:tmpl w:val="6986A364"/>
    <w:lvl w:ilvl="0" w:tplc="8672258A">
      <w:start w:val="4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7E3477C8"/>
    <w:multiLevelType w:val="hybridMultilevel"/>
    <w:tmpl w:val="195AD1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116656">
    <w:abstractNumId w:val="5"/>
  </w:num>
  <w:num w:numId="2" w16cid:durableId="1127896712">
    <w:abstractNumId w:val="1"/>
  </w:num>
  <w:num w:numId="3" w16cid:durableId="1646465730">
    <w:abstractNumId w:val="7"/>
  </w:num>
  <w:num w:numId="4" w16cid:durableId="516388900">
    <w:abstractNumId w:val="10"/>
  </w:num>
  <w:num w:numId="5" w16cid:durableId="1315525148">
    <w:abstractNumId w:val="3"/>
  </w:num>
  <w:num w:numId="6" w16cid:durableId="1507548599">
    <w:abstractNumId w:val="9"/>
  </w:num>
  <w:num w:numId="7" w16cid:durableId="935795560">
    <w:abstractNumId w:val="8"/>
  </w:num>
  <w:num w:numId="8" w16cid:durableId="363025241">
    <w:abstractNumId w:val="4"/>
  </w:num>
  <w:num w:numId="9" w16cid:durableId="1721393113">
    <w:abstractNumId w:val="6"/>
  </w:num>
  <w:num w:numId="10" w16cid:durableId="1200047169">
    <w:abstractNumId w:val="2"/>
  </w:num>
  <w:num w:numId="11" w16cid:durableId="1961648121">
    <w:abstractNumId w:val="0"/>
  </w:num>
  <w:num w:numId="12" w16cid:durableId="17630623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BEF"/>
    <w:rsid w:val="00014613"/>
    <w:rsid w:val="00035E43"/>
    <w:rsid w:val="00050F37"/>
    <w:rsid w:val="00065DB5"/>
    <w:rsid w:val="00082D5E"/>
    <w:rsid w:val="000B0B59"/>
    <w:rsid w:val="000B27D8"/>
    <w:rsid w:val="000C520D"/>
    <w:rsid w:val="000E085F"/>
    <w:rsid w:val="000E15BD"/>
    <w:rsid w:val="000E4287"/>
    <w:rsid w:val="000E5A69"/>
    <w:rsid w:val="000F1158"/>
    <w:rsid w:val="001059E9"/>
    <w:rsid w:val="00141E11"/>
    <w:rsid w:val="00180B1B"/>
    <w:rsid w:val="001918DE"/>
    <w:rsid w:val="0019437B"/>
    <w:rsid w:val="001B5A66"/>
    <w:rsid w:val="001C0416"/>
    <w:rsid w:val="001F5465"/>
    <w:rsid w:val="001F5EB6"/>
    <w:rsid w:val="001F7DB3"/>
    <w:rsid w:val="002040EC"/>
    <w:rsid w:val="0023733E"/>
    <w:rsid w:val="002523BF"/>
    <w:rsid w:val="00255AB4"/>
    <w:rsid w:val="002561A9"/>
    <w:rsid w:val="00257E87"/>
    <w:rsid w:val="002676E1"/>
    <w:rsid w:val="00292D69"/>
    <w:rsid w:val="002B6AA1"/>
    <w:rsid w:val="002C2879"/>
    <w:rsid w:val="002C7794"/>
    <w:rsid w:val="002F172A"/>
    <w:rsid w:val="002F512F"/>
    <w:rsid w:val="0031653F"/>
    <w:rsid w:val="0033172F"/>
    <w:rsid w:val="00365B7A"/>
    <w:rsid w:val="0037061C"/>
    <w:rsid w:val="00373336"/>
    <w:rsid w:val="003A278C"/>
    <w:rsid w:val="003A5B7E"/>
    <w:rsid w:val="003C0547"/>
    <w:rsid w:val="003C0568"/>
    <w:rsid w:val="003C335F"/>
    <w:rsid w:val="003E0989"/>
    <w:rsid w:val="003E134D"/>
    <w:rsid w:val="003F0764"/>
    <w:rsid w:val="004054B2"/>
    <w:rsid w:val="004140A6"/>
    <w:rsid w:val="00442D7A"/>
    <w:rsid w:val="00445E37"/>
    <w:rsid w:val="00446CA3"/>
    <w:rsid w:val="00450BEF"/>
    <w:rsid w:val="00452F89"/>
    <w:rsid w:val="00453301"/>
    <w:rsid w:val="00457D7A"/>
    <w:rsid w:val="00463039"/>
    <w:rsid w:val="004636F9"/>
    <w:rsid w:val="004647C8"/>
    <w:rsid w:val="00477F7B"/>
    <w:rsid w:val="00492315"/>
    <w:rsid w:val="004B587C"/>
    <w:rsid w:val="004C2996"/>
    <w:rsid w:val="004D1C43"/>
    <w:rsid w:val="004E67F7"/>
    <w:rsid w:val="004F3229"/>
    <w:rsid w:val="00546E2E"/>
    <w:rsid w:val="0055151D"/>
    <w:rsid w:val="0056549D"/>
    <w:rsid w:val="005A2027"/>
    <w:rsid w:val="005A42EB"/>
    <w:rsid w:val="005B1B1B"/>
    <w:rsid w:val="005C1557"/>
    <w:rsid w:val="005C768E"/>
    <w:rsid w:val="005D5C00"/>
    <w:rsid w:val="005E1441"/>
    <w:rsid w:val="005E4509"/>
    <w:rsid w:val="005E5272"/>
    <w:rsid w:val="005F3A59"/>
    <w:rsid w:val="005F3EE1"/>
    <w:rsid w:val="00602EEE"/>
    <w:rsid w:val="0060376E"/>
    <w:rsid w:val="00626674"/>
    <w:rsid w:val="006424D5"/>
    <w:rsid w:val="00666B35"/>
    <w:rsid w:val="006B2143"/>
    <w:rsid w:val="006E11E1"/>
    <w:rsid w:val="0070097A"/>
    <w:rsid w:val="007129E0"/>
    <w:rsid w:val="00743438"/>
    <w:rsid w:val="00753EEB"/>
    <w:rsid w:val="00754C14"/>
    <w:rsid w:val="00756765"/>
    <w:rsid w:val="00761E3F"/>
    <w:rsid w:val="00774DE8"/>
    <w:rsid w:val="00785380"/>
    <w:rsid w:val="007A1E02"/>
    <w:rsid w:val="007A59CC"/>
    <w:rsid w:val="007A6778"/>
    <w:rsid w:val="007B73BD"/>
    <w:rsid w:val="007D1779"/>
    <w:rsid w:val="007D36A4"/>
    <w:rsid w:val="007D7C42"/>
    <w:rsid w:val="007E288A"/>
    <w:rsid w:val="007E2A57"/>
    <w:rsid w:val="00810548"/>
    <w:rsid w:val="00813CF2"/>
    <w:rsid w:val="008151A2"/>
    <w:rsid w:val="00825BC5"/>
    <w:rsid w:val="00871FFE"/>
    <w:rsid w:val="00880310"/>
    <w:rsid w:val="008B1558"/>
    <w:rsid w:val="008E55C2"/>
    <w:rsid w:val="009115F6"/>
    <w:rsid w:val="00911D00"/>
    <w:rsid w:val="009364AA"/>
    <w:rsid w:val="00957BF9"/>
    <w:rsid w:val="0096441B"/>
    <w:rsid w:val="009644DA"/>
    <w:rsid w:val="00984113"/>
    <w:rsid w:val="00996C72"/>
    <w:rsid w:val="009A4349"/>
    <w:rsid w:val="009B1D1A"/>
    <w:rsid w:val="009E28B7"/>
    <w:rsid w:val="00A054E2"/>
    <w:rsid w:val="00A155F4"/>
    <w:rsid w:val="00A267D6"/>
    <w:rsid w:val="00A323F3"/>
    <w:rsid w:val="00A35021"/>
    <w:rsid w:val="00A515F4"/>
    <w:rsid w:val="00A63C77"/>
    <w:rsid w:val="00A80024"/>
    <w:rsid w:val="00A80D41"/>
    <w:rsid w:val="00A82FAF"/>
    <w:rsid w:val="00A84615"/>
    <w:rsid w:val="00A97EEC"/>
    <w:rsid w:val="00AB12AC"/>
    <w:rsid w:val="00AC37D0"/>
    <w:rsid w:val="00AC56B1"/>
    <w:rsid w:val="00AD3C43"/>
    <w:rsid w:val="00AD6085"/>
    <w:rsid w:val="00AE6097"/>
    <w:rsid w:val="00AF1831"/>
    <w:rsid w:val="00AF1CA3"/>
    <w:rsid w:val="00B01C6F"/>
    <w:rsid w:val="00B1452A"/>
    <w:rsid w:val="00B15223"/>
    <w:rsid w:val="00B3117E"/>
    <w:rsid w:val="00B346FD"/>
    <w:rsid w:val="00B467B8"/>
    <w:rsid w:val="00B47E36"/>
    <w:rsid w:val="00B55A04"/>
    <w:rsid w:val="00B801F0"/>
    <w:rsid w:val="00B85126"/>
    <w:rsid w:val="00B9243B"/>
    <w:rsid w:val="00BA5AB6"/>
    <w:rsid w:val="00BC1432"/>
    <w:rsid w:val="00BC6C46"/>
    <w:rsid w:val="00BC7DF8"/>
    <w:rsid w:val="00BF73C2"/>
    <w:rsid w:val="00C07276"/>
    <w:rsid w:val="00C200BD"/>
    <w:rsid w:val="00C369D7"/>
    <w:rsid w:val="00C37EF7"/>
    <w:rsid w:val="00C4323E"/>
    <w:rsid w:val="00C76D46"/>
    <w:rsid w:val="00C8240B"/>
    <w:rsid w:val="00C82DDB"/>
    <w:rsid w:val="00C84728"/>
    <w:rsid w:val="00C91090"/>
    <w:rsid w:val="00CA4932"/>
    <w:rsid w:val="00CB439C"/>
    <w:rsid w:val="00CB5BE5"/>
    <w:rsid w:val="00CC130A"/>
    <w:rsid w:val="00CC3726"/>
    <w:rsid w:val="00CC6568"/>
    <w:rsid w:val="00CE58C3"/>
    <w:rsid w:val="00CF4A17"/>
    <w:rsid w:val="00D05F8E"/>
    <w:rsid w:val="00D34EA6"/>
    <w:rsid w:val="00D40877"/>
    <w:rsid w:val="00D43BE4"/>
    <w:rsid w:val="00D55EFF"/>
    <w:rsid w:val="00DA06BE"/>
    <w:rsid w:val="00DC1B72"/>
    <w:rsid w:val="00DD109B"/>
    <w:rsid w:val="00DE0944"/>
    <w:rsid w:val="00DE2961"/>
    <w:rsid w:val="00DF752D"/>
    <w:rsid w:val="00E43960"/>
    <w:rsid w:val="00E45791"/>
    <w:rsid w:val="00E83766"/>
    <w:rsid w:val="00EA26EE"/>
    <w:rsid w:val="00EA5631"/>
    <w:rsid w:val="00EB0294"/>
    <w:rsid w:val="00EB5AD1"/>
    <w:rsid w:val="00EB7FEF"/>
    <w:rsid w:val="00EE1286"/>
    <w:rsid w:val="00EF4426"/>
    <w:rsid w:val="00EF6E13"/>
    <w:rsid w:val="00F01677"/>
    <w:rsid w:val="00F27AEE"/>
    <w:rsid w:val="00F534F7"/>
    <w:rsid w:val="00F5669A"/>
    <w:rsid w:val="00F75FE7"/>
    <w:rsid w:val="00F840E3"/>
    <w:rsid w:val="00FA485C"/>
    <w:rsid w:val="00FC3975"/>
    <w:rsid w:val="00FD1BCF"/>
    <w:rsid w:val="00FE34B3"/>
    <w:rsid w:val="00FF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A59FA"/>
  <w15:chartTrackingRefBased/>
  <w15:docId w15:val="{9196BA45-1937-4FF5-9771-7B4CC8D3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0B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50BE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B5A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5A66"/>
  </w:style>
  <w:style w:type="paragraph" w:styleId="Pidipagina">
    <w:name w:val="footer"/>
    <w:basedOn w:val="Normale"/>
    <w:link w:val="PidipaginaCarattere"/>
    <w:uiPriority w:val="99"/>
    <w:unhideWhenUsed/>
    <w:rsid w:val="001B5A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5A66"/>
  </w:style>
  <w:style w:type="character" w:styleId="Collegamentoipertestuale">
    <w:name w:val="Hyperlink"/>
    <w:basedOn w:val="Carpredefinitoparagrafo"/>
    <w:uiPriority w:val="99"/>
    <w:unhideWhenUsed/>
    <w:rsid w:val="004636F9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825BC5"/>
    <w:rPr>
      <w:b/>
      <w:bCs/>
    </w:rPr>
  </w:style>
  <w:style w:type="paragraph" w:styleId="NormaleWeb">
    <w:name w:val="Normal (Web)"/>
    <w:basedOn w:val="Normale"/>
    <w:uiPriority w:val="99"/>
    <w:unhideWhenUsed/>
    <w:rsid w:val="006B2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E45791"/>
    <w:rPr>
      <w:color w:val="605E5C"/>
      <w:shd w:val="clear" w:color="auto" w:fill="E1DFDD"/>
    </w:rPr>
  </w:style>
  <w:style w:type="character" w:styleId="Titolodellibro">
    <w:name w:val="Book Title"/>
    <w:basedOn w:val="Carpredefinitoparagrafo"/>
    <w:uiPriority w:val="33"/>
    <w:qFormat/>
    <w:rsid w:val="00457D7A"/>
    <w:rPr>
      <w:b/>
      <w:bCs/>
      <w:i/>
      <w:iCs/>
      <w:spacing w:val="5"/>
    </w:rPr>
  </w:style>
  <w:style w:type="paragraph" w:customStyle="1" w:styleId="caratteristiche">
    <w:name w:val="caratteristiche"/>
    <w:basedOn w:val="Normale"/>
    <w:qFormat/>
    <w:rsid w:val="00373336"/>
    <w:pPr>
      <w:spacing w:before="60" w:after="0" w:line="240" w:lineRule="auto"/>
      <w:jc w:val="both"/>
    </w:pPr>
    <w:rPr>
      <w:rFonts w:cs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3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0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5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5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81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5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6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6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3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52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6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3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1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6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7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7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0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4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8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2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4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4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6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4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7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0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5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9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6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9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8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3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3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9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5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3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3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Valerio D'Abbicco - Gius. Laterza &amp; Figli SpA</dc:creator>
  <cp:keywords/>
  <dc:description/>
  <cp:lastModifiedBy>Valerio D'Abbicco - Gius. Laterza &amp; Figli SpA</cp:lastModifiedBy>
  <cp:revision>30</cp:revision>
  <dcterms:created xsi:type="dcterms:W3CDTF">2024-12-09T14:21:00Z</dcterms:created>
  <dcterms:modified xsi:type="dcterms:W3CDTF">2025-03-13T11:14:00Z</dcterms:modified>
</cp:coreProperties>
</file>