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6BEB" w14:textId="77777777" w:rsidR="005C5D7D" w:rsidRPr="008B62AD" w:rsidRDefault="005C5D7D" w:rsidP="00100D48">
      <w:pPr>
        <w:spacing w:line="360" w:lineRule="auto"/>
        <w:jc w:val="center"/>
        <w:rPr>
          <w:rFonts w:cstheme="minorHAnsi"/>
          <w:color w:val="FF0000"/>
          <w:sz w:val="24"/>
          <w:szCs w:val="24"/>
        </w:rPr>
      </w:pPr>
      <w:r w:rsidRPr="008B62AD">
        <w:rPr>
          <w:rFonts w:cstheme="minorHAnsi"/>
          <w:noProof/>
          <w:color w:val="FF0000"/>
          <w:sz w:val="24"/>
          <w:szCs w:val="24"/>
          <w:lang w:eastAsia="it-IT"/>
        </w:rPr>
        <w:drawing>
          <wp:inline distT="0" distB="0" distL="0" distR="0" wp14:anchorId="27AB57A0" wp14:editId="566D28C1">
            <wp:extent cx="1756800" cy="2340000"/>
            <wp:effectExtent l="133350" t="114300" r="148590" b="136525"/>
            <wp:docPr id="1" name="Immagine 1" descr="\\laterza-fs\folderredir$\Rossini\Documents\Programma 2022\Copertine novità 2022 21-1\Trame1_c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terza-fs\folderredir$\Rossini\Documents\Programma 2022\Copertine novità 2022 21-1\Trame1_c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00" cy="23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E63EB6A" w14:textId="77777777" w:rsidR="00F63C42" w:rsidRPr="008B62AD" w:rsidRDefault="00F63C42" w:rsidP="005B35C3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6A4B2190" w14:textId="77777777" w:rsidR="00F63C42" w:rsidRPr="008B62AD" w:rsidRDefault="00F63C42" w:rsidP="00F63C4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8B62AD">
        <w:rPr>
          <w:rFonts w:eastAsia="Times New Roman" w:cstheme="minorHAnsi"/>
          <w:sz w:val="24"/>
          <w:szCs w:val="24"/>
          <w:lang w:eastAsia="it-IT"/>
        </w:rPr>
        <w:t>PROPOSTA DI ADOZIONE</w:t>
      </w:r>
    </w:p>
    <w:p w14:paraId="5F538C45" w14:textId="77777777" w:rsidR="00F63C42" w:rsidRPr="008B62AD" w:rsidRDefault="00F63C42" w:rsidP="00F63C42">
      <w:pPr>
        <w:pStyle w:val="NormaleWeb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8B62AD">
        <w:rPr>
          <w:rFonts w:asciiTheme="minorHAnsi" w:hAnsiTheme="minorHAnsi" w:cstheme="minorHAnsi"/>
        </w:rPr>
        <w:t>Si propone per l’adozione nelle classi _____________________________________ il seguente testo:</w:t>
      </w:r>
    </w:p>
    <w:p w14:paraId="23390FAE" w14:textId="77777777" w:rsidR="00BF44F3" w:rsidRPr="008B62AD" w:rsidRDefault="002A2945" w:rsidP="005B35C3">
      <w:pPr>
        <w:spacing w:line="360" w:lineRule="auto"/>
        <w:jc w:val="both"/>
        <w:rPr>
          <w:rFonts w:cstheme="minorHAnsi"/>
          <w:sz w:val="24"/>
          <w:szCs w:val="24"/>
        </w:rPr>
      </w:pPr>
      <w:r w:rsidRPr="008B62AD">
        <w:rPr>
          <w:rFonts w:cstheme="minorHAnsi"/>
          <w:sz w:val="24"/>
          <w:szCs w:val="24"/>
        </w:rPr>
        <w:t xml:space="preserve">Caterina </w:t>
      </w:r>
      <w:proofErr w:type="spellStart"/>
      <w:r w:rsidRPr="008B62AD">
        <w:rPr>
          <w:rFonts w:cstheme="minorHAnsi"/>
          <w:sz w:val="24"/>
          <w:szCs w:val="24"/>
        </w:rPr>
        <w:t>Ciccopiedi</w:t>
      </w:r>
      <w:proofErr w:type="spellEnd"/>
      <w:r w:rsidRPr="008B62AD">
        <w:rPr>
          <w:rFonts w:cstheme="minorHAnsi"/>
          <w:sz w:val="24"/>
          <w:szCs w:val="24"/>
        </w:rPr>
        <w:t xml:space="preserve"> Valentina Colombi</w:t>
      </w:r>
      <w:r w:rsidR="00CF5F88" w:rsidRPr="008B62AD">
        <w:rPr>
          <w:rFonts w:cstheme="minorHAnsi"/>
          <w:sz w:val="24"/>
          <w:szCs w:val="24"/>
        </w:rPr>
        <w:t xml:space="preserve"> </w:t>
      </w:r>
      <w:r w:rsidRPr="008B62AD">
        <w:rPr>
          <w:rFonts w:cstheme="minorHAnsi"/>
          <w:sz w:val="24"/>
          <w:szCs w:val="24"/>
        </w:rPr>
        <w:t>Carlo Greppi</w:t>
      </w:r>
      <w:r w:rsidR="00CF5F88" w:rsidRPr="008B62AD">
        <w:rPr>
          <w:rFonts w:cstheme="minorHAnsi"/>
          <w:sz w:val="24"/>
          <w:szCs w:val="24"/>
        </w:rPr>
        <w:t xml:space="preserve"> </w:t>
      </w:r>
      <w:r w:rsidRPr="008B62AD">
        <w:rPr>
          <w:rFonts w:cstheme="minorHAnsi"/>
          <w:sz w:val="24"/>
          <w:szCs w:val="24"/>
        </w:rPr>
        <w:t xml:space="preserve">Marco </w:t>
      </w:r>
      <w:proofErr w:type="spellStart"/>
      <w:r w:rsidRPr="008B62AD">
        <w:rPr>
          <w:rFonts w:cstheme="minorHAnsi"/>
          <w:sz w:val="24"/>
          <w:szCs w:val="24"/>
        </w:rPr>
        <w:t>Meotto</w:t>
      </w:r>
      <w:proofErr w:type="spellEnd"/>
    </w:p>
    <w:p w14:paraId="5F1B4D2B" w14:textId="77777777" w:rsidR="00C3394D" w:rsidRPr="008B62AD" w:rsidRDefault="00BC621C" w:rsidP="005B35C3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B62AD">
        <w:rPr>
          <w:rFonts w:cstheme="minorHAnsi"/>
          <w:b/>
          <w:sz w:val="24"/>
          <w:szCs w:val="24"/>
        </w:rPr>
        <w:t>TRAME DEL TEMPO</w:t>
      </w:r>
    </w:p>
    <w:tbl>
      <w:tblPr>
        <w:tblStyle w:val="Grigliatabella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100D48" w:rsidRPr="008B62AD" w14:paraId="1C5850C2" w14:textId="77777777" w:rsidTr="00100D48">
        <w:trPr>
          <w:jc w:val="center"/>
        </w:trPr>
        <w:tc>
          <w:tcPr>
            <w:tcW w:w="10201" w:type="dxa"/>
          </w:tcPr>
          <w:p w14:paraId="356C44FC" w14:textId="77777777" w:rsidR="00100D48" w:rsidRPr="008B62AD" w:rsidRDefault="00100D48" w:rsidP="00100D48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62AD">
              <w:rPr>
                <w:rFonts w:cstheme="minorHAnsi"/>
                <w:b/>
                <w:sz w:val="24"/>
                <w:szCs w:val="24"/>
              </w:rPr>
              <w:t>Vol. 1 Poteri e territori. Dall’anno Mille alla metà del Seicento + Atlante storico + Guida all’Educazione civica</w:t>
            </w:r>
          </w:p>
          <w:p w14:paraId="159F53A3" w14:textId="7A0DFCE8" w:rsidR="00100D48" w:rsidRPr="008B62AD" w:rsidRDefault="00100D48" w:rsidP="009400F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8B62AD">
              <w:rPr>
                <w:rFonts w:cstheme="minorHAnsi"/>
                <w:sz w:val="24"/>
                <w:szCs w:val="24"/>
              </w:rPr>
              <w:t>pp. 584 + 64 + 284 - euro 3</w:t>
            </w:r>
            <w:r w:rsidR="00B73DFC">
              <w:rPr>
                <w:rFonts w:cstheme="minorHAnsi"/>
                <w:sz w:val="24"/>
                <w:szCs w:val="24"/>
              </w:rPr>
              <w:t>3</w:t>
            </w:r>
            <w:r w:rsidRPr="008B62AD">
              <w:rPr>
                <w:rFonts w:cstheme="minorHAnsi"/>
                <w:sz w:val="24"/>
                <w:szCs w:val="24"/>
              </w:rPr>
              <w:t>,90 - ISBN 978884</w:t>
            </w:r>
            <w:r w:rsidRPr="008B62AD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2119036</w:t>
            </w:r>
          </w:p>
        </w:tc>
      </w:tr>
      <w:tr w:rsidR="00100D48" w:rsidRPr="008B62AD" w14:paraId="4DDDD298" w14:textId="77777777" w:rsidTr="00100D48">
        <w:trPr>
          <w:jc w:val="center"/>
        </w:trPr>
        <w:tc>
          <w:tcPr>
            <w:tcW w:w="10201" w:type="dxa"/>
          </w:tcPr>
          <w:p w14:paraId="031EF354" w14:textId="77777777" w:rsidR="00100D48" w:rsidRPr="008B62AD" w:rsidRDefault="00100D48" w:rsidP="00100D48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62AD">
              <w:rPr>
                <w:rFonts w:cstheme="minorHAnsi"/>
                <w:b/>
                <w:sz w:val="24"/>
                <w:szCs w:val="24"/>
              </w:rPr>
              <w:t>Vol. 2 Modernità globali. Dal Seicento all’Ottocento</w:t>
            </w:r>
          </w:p>
          <w:p w14:paraId="5569909E" w14:textId="3DFD3DC7" w:rsidR="00100D48" w:rsidRPr="008B62AD" w:rsidRDefault="00275D11" w:rsidP="00100D4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pp. 650 - euro 3</w:t>
            </w:r>
            <w:r w:rsidR="00B73DFC">
              <w:rPr>
                <w:rFonts w:cstheme="minorHAnsi"/>
                <w:sz w:val="24"/>
                <w:szCs w:val="24"/>
              </w:rPr>
              <w:t>4</w:t>
            </w:r>
            <w:r w:rsidR="00100D48" w:rsidRPr="008B62AD">
              <w:rPr>
                <w:rFonts w:cstheme="minorHAnsi"/>
                <w:sz w:val="24"/>
                <w:szCs w:val="24"/>
              </w:rPr>
              <w:t>,90 - ISBN 9788842117322</w:t>
            </w:r>
          </w:p>
        </w:tc>
      </w:tr>
      <w:tr w:rsidR="00100D48" w:rsidRPr="008B62AD" w14:paraId="60E6A7A7" w14:textId="77777777" w:rsidTr="00100D48">
        <w:trPr>
          <w:jc w:val="center"/>
        </w:trPr>
        <w:tc>
          <w:tcPr>
            <w:tcW w:w="10201" w:type="dxa"/>
          </w:tcPr>
          <w:p w14:paraId="51E4EFDA" w14:textId="77777777" w:rsidR="00100D48" w:rsidRPr="008B62AD" w:rsidRDefault="00100D48" w:rsidP="00100D48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62AD">
              <w:rPr>
                <w:rFonts w:cstheme="minorHAnsi"/>
                <w:b/>
                <w:sz w:val="24"/>
                <w:szCs w:val="24"/>
              </w:rPr>
              <w:t>Vol. 3 Guerra e pace. Dal Novecento a oggi + CLIL History Activities per il V anno</w:t>
            </w:r>
          </w:p>
          <w:p w14:paraId="56D267D8" w14:textId="1A544260" w:rsidR="00100D48" w:rsidRPr="008B62AD" w:rsidRDefault="009400F7" w:rsidP="00100D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pp. 800 + 96 - euro 3</w:t>
            </w:r>
            <w:r w:rsidR="00B73DFC">
              <w:rPr>
                <w:rFonts w:cstheme="minorHAnsi"/>
                <w:sz w:val="24"/>
                <w:szCs w:val="24"/>
              </w:rPr>
              <w:t>6</w:t>
            </w:r>
            <w:r w:rsidR="00100D48" w:rsidRPr="008B62AD">
              <w:rPr>
                <w:rFonts w:cstheme="minorHAnsi"/>
                <w:sz w:val="24"/>
                <w:szCs w:val="24"/>
              </w:rPr>
              <w:t>,90 - ISBN 978884</w:t>
            </w:r>
            <w:r w:rsidR="00100D48" w:rsidRPr="008B62AD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2117339</w:t>
            </w:r>
          </w:p>
        </w:tc>
      </w:tr>
    </w:tbl>
    <w:p w14:paraId="0BBA97E0" w14:textId="77777777" w:rsidR="00760432" w:rsidRPr="008B62AD" w:rsidRDefault="00760432" w:rsidP="00760432">
      <w:pPr>
        <w:pStyle w:val="NormaleWeb"/>
        <w:spacing w:line="360" w:lineRule="auto"/>
        <w:jc w:val="both"/>
        <w:rPr>
          <w:rFonts w:asciiTheme="minorHAnsi" w:hAnsiTheme="minorHAnsi" w:cstheme="minorHAnsi"/>
          <w:b/>
          <w:color w:val="FF0000"/>
          <w:highlight w:val="yellow"/>
        </w:rPr>
      </w:pPr>
      <w:r w:rsidRPr="008B62AD">
        <w:rPr>
          <w:rFonts w:asciiTheme="minorHAnsi" w:hAnsiTheme="minorHAnsi" w:cstheme="minorHAnsi"/>
          <w:b/>
        </w:rPr>
        <w:t>Editori Laterza, Bari-Roma 2022</w:t>
      </w:r>
      <w:r w:rsidRPr="008B62AD">
        <w:rPr>
          <w:rFonts w:asciiTheme="minorHAnsi" w:hAnsiTheme="minorHAnsi" w:cstheme="minorHAnsi"/>
          <w:b/>
          <w:color w:val="FF0000"/>
          <w:highlight w:val="yellow"/>
        </w:rPr>
        <w:t xml:space="preserve"> </w:t>
      </w:r>
    </w:p>
    <w:p w14:paraId="10611690" w14:textId="77777777" w:rsidR="001F7506" w:rsidRPr="008B62AD" w:rsidRDefault="001F7506" w:rsidP="005B35C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7AB4FE7" w14:textId="77777777" w:rsidR="007E1298" w:rsidRPr="008B62AD" w:rsidRDefault="00C3394D" w:rsidP="005B35C3">
      <w:pPr>
        <w:spacing w:line="360" w:lineRule="auto"/>
        <w:jc w:val="both"/>
        <w:rPr>
          <w:rFonts w:cstheme="minorHAnsi"/>
          <w:sz w:val="24"/>
          <w:szCs w:val="24"/>
        </w:rPr>
      </w:pPr>
      <w:r w:rsidRPr="008B62AD">
        <w:rPr>
          <w:rFonts w:cstheme="minorHAnsi"/>
          <w:b/>
          <w:sz w:val="24"/>
          <w:szCs w:val="24"/>
        </w:rPr>
        <w:t>MOTIVAZIONE</w:t>
      </w:r>
      <w:r w:rsidRPr="008B62AD">
        <w:rPr>
          <w:rFonts w:cstheme="minorHAnsi"/>
          <w:sz w:val="24"/>
          <w:szCs w:val="24"/>
        </w:rPr>
        <w:t xml:space="preserve"> </w:t>
      </w:r>
      <w:r w:rsidR="00112DAC" w:rsidRPr="008B62AD">
        <w:rPr>
          <w:rFonts w:cstheme="minorHAnsi"/>
          <w:i/>
          <w:sz w:val="24"/>
          <w:szCs w:val="24"/>
        </w:rPr>
        <w:t xml:space="preserve">Trame </w:t>
      </w:r>
      <w:r w:rsidR="002A2945" w:rsidRPr="008B62AD">
        <w:rPr>
          <w:rFonts w:cstheme="minorHAnsi"/>
          <w:i/>
          <w:sz w:val="24"/>
          <w:szCs w:val="24"/>
        </w:rPr>
        <w:t xml:space="preserve">del tempo </w:t>
      </w:r>
      <w:r w:rsidR="002A2945" w:rsidRPr="008B62AD">
        <w:rPr>
          <w:rFonts w:cstheme="minorHAnsi"/>
          <w:sz w:val="24"/>
          <w:szCs w:val="24"/>
        </w:rPr>
        <w:t>è</w:t>
      </w:r>
      <w:r w:rsidR="00C32FAC" w:rsidRPr="008B62AD">
        <w:rPr>
          <w:rFonts w:cstheme="minorHAnsi"/>
          <w:sz w:val="24"/>
          <w:szCs w:val="24"/>
        </w:rPr>
        <w:t xml:space="preserve"> </w:t>
      </w:r>
      <w:r w:rsidR="007E1298" w:rsidRPr="008B62AD">
        <w:rPr>
          <w:rFonts w:cstheme="minorHAnsi"/>
          <w:sz w:val="24"/>
          <w:szCs w:val="24"/>
        </w:rPr>
        <w:t xml:space="preserve">un manuale di nuova generazione che si distingue in maniera netta nel panorama della manualistica storica corrente per il triennio della secondaria di II grado. </w:t>
      </w:r>
    </w:p>
    <w:p w14:paraId="0225369A" w14:textId="51B27D3E" w:rsidR="0055690A" w:rsidRPr="008B62AD" w:rsidRDefault="007E1298" w:rsidP="005B35C3">
      <w:pPr>
        <w:spacing w:line="360" w:lineRule="auto"/>
        <w:jc w:val="both"/>
        <w:rPr>
          <w:rFonts w:cstheme="minorHAnsi"/>
          <w:sz w:val="24"/>
          <w:szCs w:val="24"/>
        </w:rPr>
      </w:pPr>
      <w:r w:rsidRPr="008B62AD">
        <w:rPr>
          <w:rFonts w:cstheme="minorHAnsi"/>
          <w:sz w:val="24"/>
          <w:szCs w:val="24"/>
        </w:rPr>
        <w:t xml:space="preserve">La </w:t>
      </w:r>
      <w:r w:rsidRPr="008B62AD">
        <w:rPr>
          <w:rFonts w:cstheme="minorHAnsi"/>
          <w:b/>
          <w:sz w:val="24"/>
          <w:szCs w:val="24"/>
          <w:u w:val="single"/>
        </w:rPr>
        <w:t>prima caratteristica</w:t>
      </w:r>
      <w:r w:rsidRPr="008B62AD">
        <w:rPr>
          <w:rFonts w:cstheme="minorHAnsi"/>
          <w:sz w:val="24"/>
          <w:szCs w:val="24"/>
        </w:rPr>
        <w:t xml:space="preserve"> è l’attenzione alla </w:t>
      </w:r>
      <w:r w:rsidRPr="008B62AD">
        <w:rPr>
          <w:rFonts w:cstheme="minorHAnsi"/>
          <w:b/>
          <w:sz w:val="24"/>
          <w:szCs w:val="24"/>
        </w:rPr>
        <w:t>qualità del racconto storico</w:t>
      </w:r>
      <w:r w:rsidRPr="008B62AD">
        <w:rPr>
          <w:rFonts w:cstheme="minorHAnsi"/>
          <w:sz w:val="24"/>
          <w:szCs w:val="24"/>
        </w:rPr>
        <w:t>. Obiettivo delle autr</w:t>
      </w:r>
      <w:r w:rsidR="000C3F4D" w:rsidRPr="008B62AD">
        <w:rPr>
          <w:rFonts w:cstheme="minorHAnsi"/>
          <w:sz w:val="24"/>
          <w:szCs w:val="24"/>
        </w:rPr>
        <w:t xml:space="preserve">ici e degli autori </w:t>
      </w:r>
      <w:r w:rsidRPr="008B62AD">
        <w:rPr>
          <w:rFonts w:cstheme="minorHAnsi"/>
          <w:sz w:val="24"/>
          <w:szCs w:val="24"/>
        </w:rPr>
        <w:t>non è solo la chiarezza (riscontrabile in tanti manuali) ma un andamento narrativo che spe</w:t>
      </w:r>
      <w:r w:rsidR="00621546" w:rsidRPr="008B62AD">
        <w:rPr>
          <w:rFonts w:cstheme="minorHAnsi"/>
          <w:sz w:val="24"/>
          <w:szCs w:val="24"/>
        </w:rPr>
        <w:t xml:space="preserve">zzi </w:t>
      </w:r>
      <w:r w:rsidRPr="008B62AD">
        <w:rPr>
          <w:rFonts w:cstheme="minorHAnsi"/>
          <w:sz w:val="24"/>
          <w:szCs w:val="24"/>
        </w:rPr>
        <w:lastRenderedPageBreak/>
        <w:t>la piattezza di una corretta elencazione telegrafica d</w:t>
      </w:r>
      <w:r w:rsidR="00621546" w:rsidRPr="008B62AD">
        <w:rPr>
          <w:rFonts w:cstheme="minorHAnsi"/>
          <w:sz w:val="24"/>
          <w:szCs w:val="24"/>
        </w:rPr>
        <w:t>egli eventi e crei</w:t>
      </w:r>
      <w:r w:rsidRPr="008B62AD">
        <w:rPr>
          <w:rFonts w:cstheme="minorHAnsi"/>
          <w:sz w:val="24"/>
          <w:szCs w:val="24"/>
        </w:rPr>
        <w:t xml:space="preserve"> dei punti </w:t>
      </w:r>
      <w:r w:rsidR="00FC5604" w:rsidRPr="008B62AD">
        <w:rPr>
          <w:rFonts w:cstheme="minorHAnsi"/>
          <w:sz w:val="24"/>
          <w:szCs w:val="24"/>
        </w:rPr>
        <w:t xml:space="preserve">di </w:t>
      </w:r>
      <w:r w:rsidRPr="008B62AD">
        <w:rPr>
          <w:rFonts w:cstheme="minorHAnsi"/>
          <w:sz w:val="24"/>
          <w:szCs w:val="24"/>
        </w:rPr>
        <w:t>aggancio per l’atten</w:t>
      </w:r>
      <w:r w:rsidR="00621546" w:rsidRPr="008B62AD">
        <w:rPr>
          <w:rFonts w:cstheme="minorHAnsi"/>
          <w:sz w:val="24"/>
          <w:szCs w:val="24"/>
        </w:rPr>
        <w:t>zione e la stessa memorizzazione da parte della classe</w:t>
      </w:r>
      <w:r w:rsidRPr="008B62AD">
        <w:rPr>
          <w:rFonts w:cstheme="minorHAnsi"/>
          <w:sz w:val="24"/>
          <w:szCs w:val="24"/>
        </w:rPr>
        <w:t xml:space="preserve">. </w:t>
      </w:r>
      <w:r w:rsidR="005B3FE9" w:rsidRPr="008B62AD">
        <w:rPr>
          <w:rFonts w:cstheme="minorHAnsi"/>
          <w:sz w:val="24"/>
          <w:szCs w:val="24"/>
        </w:rPr>
        <w:t xml:space="preserve"> Scoprire il vero motivo per cui l’imperatore Enrico IV di Sassonia ha atteso per tre giorni nella neve, a Canossa, di essere ricevuto da papa </w:t>
      </w:r>
      <w:r w:rsidR="00AA3463" w:rsidRPr="008B62AD">
        <w:rPr>
          <w:rFonts w:cstheme="minorHAnsi"/>
          <w:sz w:val="24"/>
          <w:szCs w:val="24"/>
        </w:rPr>
        <w:t xml:space="preserve">Gregorio </w:t>
      </w:r>
      <w:r w:rsidR="005B3FE9" w:rsidRPr="008B62AD">
        <w:rPr>
          <w:rFonts w:cstheme="minorHAnsi"/>
          <w:sz w:val="24"/>
          <w:szCs w:val="24"/>
        </w:rPr>
        <w:t xml:space="preserve">VII; leggere il significato del silenzio della folla parigina </w:t>
      </w:r>
      <w:r w:rsidR="00551428" w:rsidRPr="008B62AD">
        <w:rPr>
          <w:rFonts w:cstheme="minorHAnsi"/>
          <w:sz w:val="24"/>
          <w:szCs w:val="24"/>
        </w:rPr>
        <w:t>che non si toglie il cappello mentre la carrozza di</w:t>
      </w:r>
      <w:r w:rsidR="00EA6F53">
        <w:rPr>
          <w:rFonts w:cstheme="minorHAnsi"/>
          <w:sz w:val="24"/>
          <w:szCs w:val="24"/>
        </w:rPr>
        <w:t xml:space="preserve"> Luigi XVI</w:t>
      </w:r>
      <w:r w:rsidR="005B3FE9" w:rsidRPr="008B62AD">
        <w:rPr>
          <w:rFonts w:cstheme="minorHAnsi"/>
          <w:sz w:val="24"/>
          <w:szCs w:val="24"/>
        </w:rPr>
        <w:t xml:space="preserve"> </w:t>
      </w:r>
      <w:r w:rsidR="00551428" w:rsidRPr="008B62AD">
        <w:rPr>
          <w:rFonts w:cstheme="minorHAnsi"/>
          <w:sz w:val="24"/>
          <w:szCs w:val="24"/>
        </w:rPr>
        <w:t xml:space="preserve">rientra </w:t>
      </w:r>
      <w:r w:rsidR="005B3FE9" w:rsidRPr="008B62AD">
        <w:rPr>
          <w:rFonts w:cstheme="minorHAnsi"/>
          <w:sz w:val="24"/>
          <w:szCs w:val="24"/>
        </w:rPr>
        <w:t>dalla fuga</w:t>
      </w:r>
      <w:r w:rsidR="00551428" w:rsidRPr="008B62AD">
        <w:rPr>
          <w:rFonts w:cstheme="minorHAnsi"/>
          <w:sz w:val="24"/>
          <w:szCs w:val="24"/>
        </w:rPr>
        <w:t xml:space="preserve"> di </w:t>
      </w:r>
      <w:proofErr w:type="spellStart"/>
      <w:r w:rsidR="00551428" w:rsidRPr="008B62AD">
        <w:rPr>
          <w:rFonts w:cstheme="minorHAnsi"/>
          <w:sz w:val="24"/>
          <w:szCs w:val="24"/>
        </w:rPr>
        <w:t>Varennes</w:t>
      </w:r>
      <w:proofErr w:type="spellEnd"/>
      <w:r w:rsidR="00551428" w:rsidRPr="008B62AD">
        <w:rPr>
          <w:rFonts w:cstheme="minorHAnsi"/>
          <w:sz w:val="24"/>
          <w:szCs w:val="24"/>
        </w:rPr>
        <w:t>;</w:t>
      </w:r>
      <w:r w:rsidR="0042252F" w:rsidRPr="008B62AD">
        <w:rPr>
          <w:rFonts w:cstheme="minorHAnsi"/>
          <w:sz w:val="24"/>
          <w:szCs w:val="24"/>
        </w:rPr>
        <w:t xml:space="preserve"> </w:t>
      </w:r>
      <w:r w:rsidR="00551428" w:rsidRPr="008B62AD">
        <w:rPr>
          <w:rFonts w:cstheme="minorHAnsi"/>
          <w:sz w:val="24"/>
          <w:szCs w:val="24"/>
        </w:rPr>
        <w:t xml:space="preserve"> </w:t>
      </w:r>
      <w:r w:rsidR="00C86F66" w:rsidRPr="008B62AD">
        <w:rPr>
          <w:rFonts w:cstheme="minorHAnsi"/>
          <w:sz w:val="24"/>
          <w:szCs w:val="24"/>
        </w:rPr>
        <w:t>raccontare nello stesso contesto come si siano svolti</w:t>
      </w:r>
      <w:r w:rsidR="0042252F" w:rsidRPr="008B62AD">
        <w:rPr>
          <w:rFonts w:cstheme="minorHAnsi"/>
          <w:sz w:val="24"/>
          <w:szCs w:val="24"/>
        </w:rPr>
        <w:t xml:space="preserve"> nel 1995</w:t>
      </w:r>
      <w:r w:rsidR="00C86F66" w:rsidRPr="008B62AD">
        <w:rPr>
          <w:rFonts w:cstheme="minorHAnsi"/>
          <w:sz w:val="24"/>
          <w:szCs w:val="24"/>
        </w:rPr>
        <w:t xml:space="preserve">, meno di trent’anni fa, i genocidi </w:t>
      </w:r>
      <w:r w:rsidR="000F6E01" w:rsidRPr="008B62AD">
        <w:rPr>
          <w:rFonts w:cstheme="minorHAnsi"/>
          <w:sz w:val="24"/>
          <w:szCs w:val="24"/>
        </w:rPr>
        <w:t>in Bosnia</w:t>
      </w:r>
      <w:r w:rsidR="00C86F66" w:rsidRPr="008B62AD">
        <w:rPr>
          <w:rFonts w:cstheme="minorHAnsi"/>
          <w:sz w:val="24"/>
          <w:szCs w:val="24"/>
        </w:rPr>
        <w:t xml:space="preserve"> (</w:t>
      </w:r>
      <w:r w:rsidR="00C86F66" w:rsidRPr="0064411E">
        <w:rPr>
          <w:rFonts w:cstheme="minorHAnsi"/>
          <w:sz w:val="24"/>
          <w:szCs w:val="24"/>
        </w:rPr>
        <w:t>Sreb</w:t>
      </w:r>
      <w:r w:rsidR="00D07695" w:rsidRPr="0064411E">
        <w:rPr>
          <w:rFonts w:cstheme="minorHAnsi"/>
          <w:sz w:val="24"/>
          <w:szCs w:val="24"/>
        </w:rPr>
        <w:t>r</w:t>
      </w:r>
      <w:r w:rsidR="00C86F66" w:rsidRPr="0064411E">
        <w:rPr>
          <w:rFonts w:cstheme="minorHAnsi"/>
          <w:sz w:val="24"/>
          <w:szCs w:val="24"/>
        </w:rPr>
        <w:t>enica</w:t>
      </w:r>
      <w:r w:rsidR="00C86F66" w:rsidRPr="008B62AD">
        <w:rPr>
          <w:rFonts w:cstheme="minorHAnsi"/>
          <w:sz w:val="24"/>
          <w:szCs w:val="24"/>
        </w:rPr>
        <w:t>)</w:t>
      </w:r>
      <w:r w:rsidR="000F6E01" w:rsidRPr="008B62AD">
        <w:rPr>
          <w:rFonts w:cstheme="minorHAnsi"/>
          <w:sz w:val="24"/>
          <w:szCs w:val="24"/>
        </w:rPr>
        <w:t xml:space="preserve"> e in Ruanda: </w:t>
      </w:r>
      <w:r w:rsidR="00621546" w:rsidRPr="008B62AD">
        <w:rPr>
          <w:rFonts w:cstheme="minorHAnsi"/>
          <w:sz w:val="24"/>
          <w:szCs w:val="24"/>
        </w:rPr>
        <w:t xml:space="preserve">questi </w:t>
      </w:r>
      <w:r w:rsidR="00551428" w:rsidRPr="008B62AD">
        <w:rPr>
          <w:rFonts w:cstheme="minorHAnsi"/>
          <w:sz w:val="24"/>
          <w:szCs w:val="24"/>
        </w:rPr>
        <w:t xml:space="preserve">non sono </w:t>
      </w:r>
      <w:r w:rsidR="007900CC" w:rsidRPr="008B62AD">
        <w:rPr>
          <w:rFonts w:cstheme="minorHAnsi"/>
          <w:sz w:val="24"/>
          <w:szCs w:val="24"/>
        </w:rPr>
        <w:t xml:space="preserve">semplici </w:t>
      </w:r>
      <w:r w:rsidR="00551428" w:rsidRPr="008B62AD">
        <w:rPr>
          <w:rFonts w:cstheme="minorHAnsi"/>
          <w:sz w:val="24"/>
          <w:szCs w:val="24"/>
        </w:rPr>
        <w:t>espedienti narrativi, ma modi per f</w:t>
      </w:r>
      <w:r w:rsidR="000F6E01" w:rsidRPr="008B62AD">
        <w:rPr>
          <w:rFonts w:cstheme="minorHAnsi"/>
          <w:sz w:val="24"/>
          <w:szCs w:val="24"/>
        </w:rPr>
        <w:t>issare concretamente concetti fondamentali</w:t>
      </w:r>
      <w:r w:rsidR="00B53884" w:rsidRPr="008B62AD">
        <w:rPr>
          <w:rFonts w:cstheme="minorHAnsi"/>
          <w:sz w:val="24"/>
          <w:szCs w:val="24"/>
        </w:rPr>
        <w:t>, dando corpo e sangue alla ricostruzione del passato.</w:t>
      </w:r>
      <w:r w:rsidR="005B3FE9" w:rsidRPr="008B62AD">
        <w:rPr>
          <w:rFonts w:cstheme="minorHAnsi"/>
          <w:sz w:val="24"/>
          <w:szCs w:val="24"/>
        </w:rPr>
        <w:t xml:space="preserve">  </w:t>
      </w:r>
      <w:r w:rsidR="0055690A" w:rsidRPr="008B62AD">
        <w:rPr>
          <w:rFonts w:cstheme="minorHAnsi"/>
          <w:sz w:val="24"/>
          <w:szCs w:val="24"/>
        </w:rPr>
        <w:t xml:space="preserve"> </w:t>
      </w:r>
      <w:r w:rsidR="00575775" w:rsidRPr="008B62AD">
        <w:rPr>
          <w:rFonts w:cstheme="minorHAnsi"/>
          <w:sz w:val="24"/>
          <w:szCs w:val="24"/>
        </w:rPr>
        <w:t xml:space="preserve"> </w:t>
      </w:r>
    </w:p>
    <w:p w14:paraId="68AC51CA" w14:textId="5B2D91DE" w:rsidR="00102330" w:rsidRPr="008B62AD" w:rsidRDefault="00621546" w:rsidP="005B35C3">
      <w:pPr>
        <w:spacing w:line="360" w:lineRule="auto"/>
        <w:jc w:val="both"/>
        <w:rPr>
          <w:rFonts w:cstheme="minorHAnsi"/>
          <w:sz w:val="24"/>
          <w:szCs w:val="24"/>
        </w:rPr>
      </w:pPr>
      <w:r w:rsidRPr="008B62AD">
        <w:rPr>
          <w:rFonts w:cstheme="minorHAnsi"/>
          <w:b/>
          <w:sz w:val="24"/>
          <w:szCs w:val="24"/>
          <w:u w:val="single"/>
        </w:rPr>
        <w:t xml:space="preserve">Seconda caratteristica </w:t>
      </w:r>
      <w:r w:rsidR="00472F6B" w:rsidRPr="008B62AD">
        <w:rPr>
          <w:rFonts w:cstheme="minorHAnsi"/>
          <w:b/>
          <w:sz w:val="24"/>
          <w:szCs w:val="24"/>
          <w:u w:val="single"/>
        </w:rPr>
        <w:t>inedita</w:t>
      </w:r>
      <w:r w:rsidR="00472F6B" w:rsidRPr="008B62AD">
        <w:rPr>
          <w:rFonts w:cstheme="minorHAnsi"/>
          <w:sz w:val="24"/>
          <w:szCs w:val="24"/>
        </w:rPr>
        <w:t xml:space="preserve"> </w:t>
      </w:r>
      <w:r w:rsidRPr="008B62AD">
        <w:rPr>
          <w:rFonts w:cstheme="minorHAnsi"/>
          <w:sz w:val="24"/>
          <w:szCs w:val="24"/>
        </w:rPr>
        <w:t xml:space="preserve">è quella di </w:t>
      </w:r>
      <w:r w:rsidRPr="008B62AD">
        <w:rPr>
          <w:rFonts w:cstheme="minorHAnsi"/>
          <w:b/>
          <w:sz w:val="24"/>
          <w:szCs w:val="24"/>
        </w:rPr>
        <w:t xml:space="preserve">impiegare </w:t>
      </w:r>
      <w:r w:rsidR="00472F6B" w:rsidRPr="008B62AD">
        <w:rPr>
          <w:rFonts w:cstheme="minorHAnsi"/>
          <w:b/>
          <w:sz w:val="24"/>
          <w:szCs w:val="24"/>
        </w:rPr>
        <w:t xml:space="preserve">correntemente </w:t>
      </w:r>
      <w:r w:rsidRPr="008B62AD">
        <w:rPr>
          <w:rFonts w:cstheme="minorHAnsi"/>
          <w:b/>
          <w:sz w:val="24"/>
          <w:szCs w:val="24"/>
        </w:rPr>
        <w:t>fonti, documenti, storiografia</w:t>
      </w:r>
      <w:r w:rsidRPr="008B62AD">
        <w:rPr>
          <w:rFonts w:cstheme="minorHAnsi"/>
          <w:sz w:val="24"/>
          <w:szCs w:val="24"/>
        </w:rPr>
        <w:t xml:space="preserve"> costellando </w:t>
      </w:r>
      <w:r w:rsidRPr="0064411E">
        <w:rPr>
          <w:rFonts w:cstheme="minorHAnsi"/>
          <w:sz w:val="24"/>
          <w:szCs w:val="24"/>
        </w:rPr>
        <w:t>il test</w:t>
      </w:r>
      <w:r w:rsidR="00D07695" w:rsidRPr="0064411E">
        <w:rPr>
          <w:rFonts w:cstheme="minorHAnsi"/>
          <w:sz w:val="24"/>
          <w:szCs w:val="24"/>
        </w:rPr>
        <w:t>o</w:t>
      </w:r>
      <w:r w:rsidRPr="0064411E">
        <w:rPr>
          <w:rFonts w:cstheme="minorHAnsi"/>
          <w:sz w:val="24"/>
          <w:szCs w:val="24"/>
        </w:rPr>
        <w:t xml:space="preserve"> </w:t>
      </w:r>
      <w:r w:rsidRPr="008B62AD">
        <w:rPr>
          <w:rFonts w:cstheme="minorHAnsi"/>
          <w:sz w:val="24"/>
          <w:szCs w:val="24"/>
        </w:rPr>
        <w:t>di citazioni di immediata leggibilità per dare spessore all’esposizione, non confinando queste componenti fondamentali del discorso storico in riquadri o appendici di difficile utilizzazione nell’uso didattico. Lo stesso discorso vale per</w:t>
      </w:r>
      <w:r w:rsidR="00472F6B" w:rsidRPr="008B62AD">
        <w:rPr>
          <w:rFonts w:cstheme="minorHAnsi"/>
          <w:sz w:val="24"/>
          <w:szCs w:val="24"/>
        </w:rPr>
        <w:t xml:space="preserve"> l’</w:t>
      </w:r>
      <w:r w:rsidRPr="008B62AD">
        <w:rPr>
          <w:rFonts w:cstheme="minorHAnsi"/>
          <w:b/>
          <w:sz w:val="24"/>
          <w:szCs w:val="24"/>
        </w:rPr>
        <w:t>aggiornamento storiografico</w:t>
      </w:r>
      <w:r w:rsidRPr="008B62AD">
        <w:rPr>
          <w:rFonts w:cstheme="minorHAnsi"/>
          <w:sz w:val="24"/>
          <w:szCs w:val="24"/>
        </w:rPr>
        <w:t>: molto avanzato, non è giocato in apparati redazionali</w:t>
      </w:r>
      <w:r w:rsidR="00AA3463" w:rsidRPr="008B62AD">
        <w:rPr>
          <w:rFonts w:cstheme="minorHAnsi"/>
          <w:sz w:val="24"/>
          <w:szCs w:val="24"/>
        </w:rPr>
        <w:t xml:space="preserve"> che</w:t>
      </w:r>
      <w:r w:rsidR="00A12922" w:rsidRPr="008B62AD">
        <w:rPr>
          <w:rFonts w:cstheme="minorHAnsi"/>
          <w:sz w:val="24"/>
          <w:szCs w:val="24"/>
        </w:rPr>
        <w:t xml:space="preserve"> impreziosiscono</w:t>
      </w:r>
      <w:r w:rsidR="00AA3463" w:rsidRPr="008B62AD">
        <w:rPr>
          <w:rFonts w:cstheme="minorHAnsi"/>
          <w:sz w:val="24"/>
          <w:szCs w:val="24"/>
        </w:rPr>
        <w:t xml:space="preserve"> una trattaz</w:t>
      </w:r>
      <w:r w:rsidR="000F6E01" w:rsidRPr="008B62AD">
        <w:rPr>
          <w:rFonts w:cstheme="minorHAnsi"/>
          <w:sz w:val="24"/>
          <w:szCs w:val="24"/>
        </w:rPr>
        <w:t>ione convenzionale, ma innerva e anima</w:t>
      </w:r>
      <w:r w:rsidR="00A12922" w:rsidRPr="008B62AD">
        <w:rPr>
          <w:rFonts w:cstheme="minorHAnsi"/>
          <w:sz w:val="24"/>
          <w:szCs w:val="24"/>
        </w:rPr>
        <w:t xml:space="preserve"> l’esposizione</w:t>
      </w:r>
      <w:r w:rsidR="001A0109" w:rsidRPr="008B62AD">
        <w:rPr>
          <w:rFonts w:cstheme="minorHAnsi"/>
          <w:sz w:val="24"/>
          <w:szCs w:val="24"/>
        </w:rPr>
        <w:t>.</w:t>
      </w:r>
      <w:r w:rsidR="00AA3463" w:rsidRPr="008B62AD">
        <w:rPr>
          <w:rFonts w:cstheme="minorHAnsi"/>
          <w:sz w:val="24"/>
          <w:szCs w:val="24"/>
        </w:rPr>
        <w:t xml:space="preserve"> </w:t>
      </w:r>
      <w:r w:rsidR="001A0109" w:rsidRPr="008B62AD">
        <w:rPr>
          <w:rFonts w:cstheme="minorHAnsi"/>
          <w:sz w:val="24"/>
          <w:szCs w:val="24"/>
        </w:rPr>
        <w:t xml:space="preserve">Qualche esempio dal vol. </w:t>
      </w:r>
      <w:r w:rsidR="007942B1" w:rsidRPr="008B62AD">
        <w:rPr>
          <w:rFonts w:cstheme="minorHAnsi"/>
          <w:sz w:val="24"/>
          <w:szCs w:val="24"/>
        </w:rPr>
        <w:t>2</w:t>
      </w:r>
      <w:r w:rsidR="0042252F" w:rsidRPr="008B62AD">
        <w:rPr>
          <w:rFonts w:cstheme="minorHAnsi"/>
          <w:sz w:val="24"/>
          <w:szCs w:val="24"/>
        </w:rPr>
        <w:t>:</w:t>
      </w:r>
      <w:r w:rsidR="001A0109" w:rsidRPr="008B62AD">
        <w:rPr>
          <w:rFonts w:cstheme="minorHAnsi"/>
          <w:sz w:val="24"/>
          <w:szCs w:val="24"/>
        </w:rPr>
        <w:t xml:space="preserve"> le imprese di pirati e corsari nei Caraibi nel </w:t>
      </w:r>
      <w:r w:rsidR="007942B1" w:rsidRPr="008B62AD">
        <w:rPr>
          <w:rFonts w:cstheme="minorHAnsi"/>
          <w:sz w:val="24"/>
          <w:szCs w:val="24"/>
        </w:rPr>
        <w:t>’</w:t>
      </w:r>
      <w:r w:rsidR="001A0109" w:rsidRPr="008B62AD">
        <w:rPr>
          <w:rFonts w:cstheme="minorHAnsi"/>
          <w:sz w:val="24"/>
          <w:szCs w:val="24"/>
        </w:rPr>
        <w:t>600</w:t>
      </w:r>
      <w:r w:rsidR="004C166F" w:rsidRPr="008B62AD">
        <w:rPr>
          <w:rFonts w:cstheme="minorHAnsi"/>
          <w:sz w:val="24"/>
          <w:szCs w:val="24"/>
        </w:rPr>
        <w:t xml:space="preserve"> e primo </w:t>
      </w:r>
      <w:r w:rsidR="007942B1" w:rsidRPr="008B62AD">
        <w:rPr>
          <w:rFonts w:cstheme="minorHAnsi"/>
          <w:sz w:val="24"/>
          <w:szCs w:val="24"/>
        </w:rPr>
        <w:t>’</w:t>
      </w:r>
      <w:r w:rsidR="004C166F" w:rsidRPr="008B62AD">
        <w:rPr>
          <w:rFonts w:cstheme="minorHAnsi"/>
          <w:sz w:val="24"/>
          <w:szCs w:val="24"/>
        </w:rPr>
        <w:t>700</w:t>
      </w:r>
      <w:r w:rsidR="007900CC" w:rsidRPr="008B62AD">
        <w:rPr>
          <w:rFonts w:cstheme="minorHAnsi"/>
          <w:sz w:val="24"/>
          <w:szCs w:val="24"/>
        </w:rPr>
        <w:t xml:space="preserve"> come aspetto della grande competizione per l’egemonia</w:t>
      </w:r>
      <w:r w:rsidR="00472F6B" w:rsidRPr="008B62AD">
        <w:rPr>
          <w:rFonts w:cstheme="minorHAnsi"/>
          <w:sz w:val="24"/>
          <w:szCs w:val="24"/>
        </w:rPr>
        <w:t xml:space="preserve"> delle potenze europee</w:t>
      </w:r>
      <w:r w:rsidR="007924CC" w:rsidRPr="008B62AD">
        <w:rPr>
          <w:rFonts w:cstheme="minorHAnsi"/>
          <w:sz w:val="24"/>
          <w:szCs w:val="24"/>
        </w:rPr>
        <w:t xml:space="preserve"> nell’</w:t>
      </w:r>
      <w:r w:rsidR="007942B1" w:rsidRPr="008B62AD">
        <w:rPr>
          <w:rFonts w:cstheme="minorHAnsi"/>
          <w:sz w:val="24"/>
          <w:szCs w:val="24"/>
        </w:rPr>
        <w:t>O</w:t>
      </w:r>
      <w:r w:rsidR="007924CC" w:rsidRPr="008B62AD">
        <w:rPr>
          <w:rFonts w:cstheme="minorHAnsi"/>
          <w:sz w:val="24"/>
          <w:szCs w:val="24"/>
        </w:rPr>
        <w:t xml:space="preserve">ceano Atlantico; Toussaint </w:t>
      </w:r>
      <w:r w:rsidR="007900CC" w:rsidRPr="008B62AD">
        <w:rPr>
          <w:rFonts w:cstheme="minorHAnsi"/>
          <w:sz w:val="24"/>
          <w:szCs w:val="24"/>
        </w:rPr>
        <w:t>Louverture e la</w:t>
      </w:r>
      <w:r w:rsidR="001A0109" w:rsidRPr="008B62AD">
        <w:rPr>
          <w:rFonts w:cstheme="minorHAnsi"/>
          <w:sz w:val="24"/>
          <w:szCs w:val="24"/>
        </w:rPr>
        <w:t xml:space="preserve"> rivoluz</w:t>
      </w:r>
      <w:r w:rsidR="007900CC" w:rsidRPr="008B62AD">
        <w:rPr>
          <w:rFonts w:cstheme="minorHAnsi"/>
          <w:sz w:val="24"/>
          <w:szCs w:val="24"/>
        </w:rPr>
        <w:t>ione haitiana</w:t>
      </w:r>
      <w:r w:rsidR="007942B1" w:rsidRPr="008B62AD">
        <w:rPr>
          <w:rFonts w:cstheme="minorHAnsi"/>
          <w:sz w:val="24"/>
          <w:szCs w:val="24"/>
        </w:rPr>
        <w:t>,</w:t>
      </w:r>
      <w:r w:rsidR="007900CC" w:rsidRPr="008B62AD">
        <w:rPr>
          <w:rFonts w:cstheme="minorHAnsi"/>
          <w:sz w:val="24"/>
          <w:szCs w:val="24"/>
        </w:rPr>
        <w:t xml:space="preserve"> che moltissimo hanno inciso sulla rivoluzione</w:t>
      </w:r>
      <w:r w:rsidR="001A0109" w:rsidRPr="008B62AD">
        <w:rPr>
          <w:rFonts w:cstheme="minorHAnsi"/>
          <w:sz w:val="24"/>
          <w:szCs w:val="24"/>
        </w:rPr>
        <w:t xml:space="preserve"> francese; </w:t>
      </w:r>
      <w:r w:rsidR="007900CC" w:rsidRPr="008B62AD">
        <w:rPr>
          <w:rFonts w:cstheme="minorHAnsi"/>
          <w:sz w:val="24"/>
          <w:szCs w:val="24"/>
        </w:rPr>
        <w:t>Olympe de Gouges, la</w:t>
      </w:r>
      <w:r w:rsidR="001A0109" w:rsidRPr="008B62AD">
        <w:rPr>
          <w:rFonts w:cstheme="minorHAnsi"/>
          <w:sz w:val="24"/>
          <w:szCs w:val="24"/>
        </w:rPr>
        <w:t xml:space="preserve"> </w:t>
      </w:r>
      <w:r w:rsidR="001A0109" w:rsidRPr="008B62AD">
        <w:rPr>
          <w:rFonts w:cstheme="minorHAnsi"/>
          <w:i/>
          <w:sz w:val="24"/>
          <w:szCs w:val="24"/>
        </w:rPr>
        <w:t>Dichiarazione dei diritti della donna e della cittadina</w:t>
      </w:r>
      <w:r w:rsidR="007900CC" w:rsidRPr="008B62AD">
        <w:rPr>
          <w:rFonts w:cstheme="minorHAnsi"/>
          <w:i/>
          <w:sz w:val="24"/>
          <w:szCs w:val="24"/>
        </w:rPr>
        <w:t xml:space="preserve"> </w:t>
      </w:r>
      <w:r w:rsidR="007900CC" w:rsidRPr="008B62AD">
        <w:rPr>
          <w:rFonts w:cstheme="minorHAnsi"/>
          <w:sz w:val="24"/>
          <w:szCs w:val="24"/>
        </w:rPr>
        <w:t>e il peso delle donne nella Francia rivoluzionaria</w:t>
      </w:r>
      <w:r w:rsidR="000F6E01" w:rsidRPr="008B62AD">
        <w:rPr>
          <w:rFonts w:cstheme="minorHAnsi"/>
          <w:sz w:val="24"/>
          <w:szCs w:val="24"/>
        </w:rPr>
        <w:t xml:space="preserve">. </w:t>
      </w:r>
    </w:p>
    <w:p w14:paraId="35CA93CB" w14:textId="77777777" w:rsidR="0042252F" w:rsidRPr="008B62AD" w:rsidRDefault="00472F6B" w:rsidP="005B35C3">
      <w:pPr>
        <w:spacing w:line="360" w:lineRule="auto"/>
        <w:jc w:val="both"/>
        <w:rPr>
          <w:rFonts w:cstheme="minorHAnsi"/>
          <w:sz w:val="24"/>
          <w:szCs w:val="24"/>
        </w:rPr>
      </w:pPr>
      <w:r w:rsidRPr="008B62AD">
        <w:rPr>
          <w:rFonts w:cstheme="minorHAnsi"/>
          <w:b/>
          <w:sz w:val="24"/>
          <w:szCs w:val="24"/>
          <w:u w:val="single"/>
        </w:rPr>
        <w:t>Terza caratteristica</w:t>
      </w:r>
      <w:r w:rsidRPr="008B62AD">
        <w:rPr>
          <w:rFonts w:cstheme="minorHAnsi"/>
          <w:sz w:val="24"/>
          <w:szCs w:val="24"/>
        </w:rPr>
        <w:t xml:space="preserve"> è</w:t>
      </w:r>
      <w:r w:rsidR="007924CC" w:rsidRPr="008B62AD">
        <w:rPr>
          <w:rFonts w:cstheme="minorHAnsi"/>
          <w:sz w:val="24"/>
          <w:szCs w:val="24"/>
        </w:rPr>
        <w:t xml:space="preserve"> la</w:t>
      </w:r>
      <w:r w:rsidR="001A0109" w:rsidRPr="008B62AD">
        <w:rPr>
          <w:rFonts w:cstheme="minorHAnsi"/>
          <w:sz w:val="24"/>
          <w:szCs w:val="24"/>
        </w:rPr>
        <w:t xml:space="preserve"> </w:t>
      </w:r>
      <w:r w:rsidR="001A0109" w:rsidRPr="008B62AD">
        <w:rPr>
          <w:rFonts w:cstheme="minorHAnsi"/>
          <w:b/>
          <w:sz w:val="24"/>
          <w:szCs w:val="24"/>
        </w:rPr>
        <w:t>presentazione</w:t>
      </w:r>
      <w:r w:rsidR="008E4373" w:rsidRPr="008B62AD">
        <w:rPr>
          <w:rFonts w:cstheme="minorHAnsi"/>
          <w:b/>
          <w:sz w:val="24"/>
          <w:szCs w:val="24"/>
        </w:rPr>
        <w:t xml:space="preserve"> della storia </w:t>
      </w:r>
      <w:r w:rsidR="0087215A" w:rsidRPr="008B62AD">
        <w:rPr>
          <w:rFonts w:cstheme="minorHAnsi"/>
          <w:b/>
          <w:sz w:val="24"/>
          <w:szCs w:val="24"/>
        </w:rPr>
        <w:t>dal 1945</w:t>
      </w:r>
      <w:r w:rsidR="0087215A" w:rsidRPr="008B62AD">
        <w:rPr>
          <w:rFonts w:cstheme="minorHAnsi"/>
          <w:sz w:val="24"/>
          <w:szCs w:val="24"/>
        </w:rPr>
        <w:t>. Nella consuetudine</w:t>
      </w:r>
      <w:r w:rsidR="0042252F" w:rsidRPr="008B62AD">
        <w:rPr>
          <w:rFonts w:cstheme="minorHAnsi"/>
          <w:sz w:val="24"/>
          <w:szCs w:val="24"/>
        </w:rPr>
        <w:t xml:space="preserve"> manualistica si sintetizzano su binari paralleli le vicende dell’Italia, dell’Europa, dei diversi scacchieri</w:t>
      </w:r>
      <w:r w:rsidR="0087215A" w:rsidRPr="008B62AD">
        <w:rPr>
          <w:rFonts w:cstheme="minorHAnsi"/>
          <w:sz w:val="24"/>
          <w:szCs w:val="24"/>
        </w:rPr>
        <w:t xml:space="preserve"> mondiali, producendo una dens</w:t>
      </w:r>
      <w:r w:rsidR="000F6E01" w:rsidRPr="008B62AD">
        <w:rPr>
          <w:rFonts w:cstheme="minorHAnsi"/>
          <w:sz w:val="24"/>
          <w:szCs w:val="24"/>
        </w:rPr>
        <w:t>issima</w:t>
      </w:r>
      <w:r w:rsidR="007924CC" w:rsidRPr="008B62AD">
        <w:rPr>
          <w:rFonts w:cstheme="minorHAnsi"/>
          <w:sz w:val="24"/>
          <w:szCs w:val="24"/>
        </w:rPr>
        <w:t xml:space="preserve"> e poco utilizzabile</w:t>
      </w:r>
      <w:r w:rsidR="000F6E01" w:rsidRPr="008B62AD">
        <w:rPr>
          <w:rFonts w:cstheme="minorHAnsi"/>
          <w:sz w:val="24"/>
          <w:szCs w:val="24"/>
        </w:rPr>
        <w:t xml:space="preserve"> elencazione</w:t>
      </w:r>
      <w:r w:rsidR="0042252F" w:rsidRPr="008B62AD">
        <w:rPr>
          <w:rFonts w:cstheme="minorHAnsi"/>
          <w:sz w:val="24"/>
          <w:szCs w:val="24"/>
        </w:rPr>
        <w:t xml:space="preserve">. </w:t>
      </w:r>
      <w:r w:rsidR="0042252F" w:rsidRPr="008B62AD">
        <w:rPr>
          <w:rFonts w:cstheme="minorHAnsi"/>
          <w:i/>
          <w:sz w:val="24"/>
          <w:szCs w:val="24"/>
        </w:rPr>
        <w:t>Trame del tempo</w:t>
      </w:r>
      <w:r w:rsidR="0042252F" w:rsidRPr="008B62AD">
        <w:rPr>
          <w:rFonts w:cstheme="minorHAnsi"/>
          <w:sz w:val="24"/>
          <w:szCs w:val="24"/>
        </w:rPr>
        <w:t xml:space="preserve"> </w:t>
      </w:r>
      <w:r w:rsidRPr="008B62AD">
        <w:rPr>
          <w:rFonts w:cstheme="minorHAnsi"/>
          <w:sz w:val="24"/>
          <w:szCs w:val="24"/>
        </w:rPr>
        <w:t>seleziona</w:t>
      </w:r>
      <w:r w:rsidR="0087215A" w:rsidRPr="008B62AD">
        <w:rPr>
          <w:rFonts w:cstheme="minorHAnsi"/>
          <w:sz w:val="24"/>
          <w:szCs w:val="24"/>
        </w:rPr>
        <w:t xml:space="preserve"> e </w:t>
      </w:r>
      <w:r w:rsidRPr="008B62AD">
        <w:rPr>
          <w:rFonts w:cstheme="minorHAnsi"/>
          <w:sz w:val="24"/>
          <w:szCs w:val="24"/>
        </w:rPr>
        <w:t>opera</w:t>
      </w:r>
      <w:r w:rsidR="008E4373" w:rsidRPr="008B62AD">
        <w:rPr>
          <w:rFonts w:cstheme="minorHAnsi"/>
          <w:sz w:val="24"/>
          <w:szCs w:val="24"/>
        </w:rPr>
        <w:t xml:space="preserve"> scelte tutte funzionali alla migliore</w:t>
      </w:r>
      <w:r w:rsidRPr="008B62AD">
        <w:rPr>
          <w:rFonts w:cstheme="minorHAnsi"/>
          <w:sz w:val="24"/>
          <w:szCs w:val="24"/>
        </w:rPr>
        <w:t xml:space="preserve"> esposizione e</w:t>
      </w:r>
      <w:r w:rsidR="008E4373" w:rsidRPr="008B62AD">
        <w:rPr>
          <w:rFonts w:cstheme="minorHAnsi"/>
          <w:sz w:val="24"/>
          <w:szCs w:val="24"/>
        </w:rPr>
        <w:t xml:space="preserve"> comprensione del corso storico. Nel caso dell’Italia, per esempio, un intero capitolo è dedicato all’occupazione nazista e alla Resistenza;  la</w:t>
      </w:r>
      <w:r w:rsidR="0042252F" w:rsidRPr="008B62AD">
        <w:rPr>
          <w:rFonts w:cstheme="minorHAnsi"/>
          <w:sz w:val="24"/>
          <w:szCs w:val="24"/>
        </w:rPr>
        <w:t xml:space="preserve"> vicenda delle foibe</w:t>
      </w:r>
      <w:r w:rsidR="000F6E01" w:rsidRPr="008B62AD">
        <w:rPr>
          <w:rFonts w:cstheme="minorHAnsi"/>
          <w:sz w:val="24"/>
          <w:szCs w:val="24"/>
        </w:rPr>
        <w:t>, della nascita della Repubblica, il processo costituente sono innestati</w:t>
      </w:r>
      <w:r w:rsidR="00F30F5C" w:rsidRPr="008B62AD">
        <w:rPr>
          <w:rFonts w:cstheme="minorHAnsi"/>
          <w:sz w:val="24"/>
          <w:szCs w:val="24"/>
        </w:rPr>
        <w:t xml:space="preserve"> in un discorso sulle frontiere dell’Europa bipolare </w:t>
      </w:r>
      <w:r w:rsidR="008E4373" w:rsidRPr="008B62AD">
        <w:rPr>
          <w:rFonts w:cstheme="minorHAnsi"/>
          <w:sz w:val="24"/>
          <w:szCs w:val="24"/>
        </w:rPr>
        <w:t>(Italia, Jugoslavia e Germa</w:t>
      </w:r>
      <w:r w:rsidR="0087215A" w:rsidRPr="008B62AD">
        <w:rPr>
          <w:rFonts w:cstheme="minorHAnsi"/>
          <w:sz w:val="24"/>
          <w:szCs w:val="24"/>
        </w:rPr>
        <w:t>nia); i fatti essenziali dal 1948 al 20</w:t>
      </w:r>
      <w:r w:rsidR="003E7C27" w:rsidRPr="008B62AD">
        <w:rPr>
          <w:rFonts w:cstheme="minorHAnsi"/>
          <w:sz w:val="24"/>
          <w:szCs w:val="24"/>
        </w:rPr>
        <w:t>2</w:t>
      </w:r>
      <w:r w:rsidR="0087215A" w:rsidRPr="008B62AD">
        <w:rPr>
          <w:rFonts w:cstheme="minorHAnsi"/>
          <w:sz w:val="24"/>
          <w:szCs w:val="24"/>
        </w:rPr>
        <w:t>1 sono raccontati in una s</w:t>
      </w:r>
      <w:r w:rsidR="00BD5104" w:rsidRPr="008B62AD">
        <w:rPr>
          <w:rFonts w:cstheme="minorHAnsi"/>
          <w:sz w:val="24"/>
          <w:szCs w:val="24"/>
        </w:rPr>
        <w:t>erie</w:t>
      </w:r>
      <w:r w:rsidR="0087215A" w:rsidRPr="008B62AD">
        <w:rPr>
          <w:rFonts w:cstheme="minorHAnsi"/>
          <w:sz w:val="24"/>
          <w:szCs w:val="24"/>
        </w:rPr>
        <w:t xml:space="preserve"> di capitoli</w:t>
      </w:r>
      <w:r w:rsidR="00BD5104" w:rsidRPr="008B62AD">
        <w:rPr>
          <w:rFonts w:cstheme="minorHAnsi"/>
          <w:sz w:val="24"/>
          <w:szCs w:val="24"/>
        </w:rPr>
        <w:t xml:space="preserve"> sempre in contrappunto al quadro storico generale, evitando accuratamente di puntualizzare tutti </w:t>
      </w:r>
      <w:r w:rsidRPr="008B62AD">
        <w:rPr>
          <w:rFonts w:cstheme="minorHAnsi"/>
          <w:sz w:val="24"/>
          <w:szCs w:val="24"/>
        </w:rPr>
        <w:t xml:space="preserve">i </w:t>
      </w:r>
      <w:proofErr w:type="spellStart"/>
      <w:r w:rsidRPr="008B62AD">
        <w:rPr>
          <w:rFonts w:cstheme="minorHAnsi"/>
          <w:sz w:val="24"/>
          <w:szCs w:val="24"/>
        </w:rPr>
        <w:t>micro</w:t>
      </w:r>
      <w:r w:rsidR="00BD5104" w:rsidRPr="008B62AD">
        <w:rPr>
          <w:rFonts w:cstheme="minorHAnsi"/>
          <w:sz w:val="24"/>
          <w:szCs w:val="24"/>
        </w:rPr>
        <w:t>dettagli</w:t>
      </w:r>
      <w:proofErr w:type="spellEnd"/>
      <w:r w:rsidR="00BD5104" w:rsidRPr="008B62AD">
        <w:rPr>
          <w:rFonts w:cstheme="minorHAnsi"/>
          <w:sz w:val="24"/>
          <w:szCs w:val="24"/>
        </w:rPr>
        <w:t xml:space="preserve"> </w:t>
      </w:r>
      <w:r w:rsidR="00962065" w:rsidRPr="008B62AD">
        <w:rPr>
          <w:rFonts w:cstheme="minorHAnsi"/>
          <w:sz w:val="24"/>
          <w:szCs w:val="24"/>
        </w:rPr>
        <w:t xml:space="preserve">della vita politica (i </w:t>
      </w:r>
      <w:r w:rsidR="00BD5104" w:rsidRPr="008B62AD">
        <w:rPr>
          <w:rFonts w:cstheme="minorHAnsi"/>
          <w:sz w:val="24"/>
          <w:szCs w:val="24"/>
        </w:rPr>
        <w:t>governi, i presidenti del consiglio, gli schieramenti</w:t>
      </w:r>
      <w:r w:rsidR="006418B2" w:rsidRPr="008B62AD">
        <w:rPr>
          <w:rFonts w:cstheme="minorHAnsi"/>
          <w:sz w:val="24"/>
          <w:szCs w:val="24"/>
        </w:rPr>
        <w:t>).</w:t>
      </w:r>
      <w:r w:rsidR="0087215A" w:rsidRPr="008B62AD">
        <w:rPr>
          <w:rFonts w:cstheme="minorHAnsi"/>
          <w:sz w:val="24"/>
          <w:szCs w:val="24"/>
        </w:rPr>
        <w:t xml:space="preserve"> </w:t>
      </w:r>
    </w:p>
    <w:p w14:paraId="3794A252" w14:textId="77777777" w:rsidR="00190EF9" w:rsidRPr="008B62AD" w:rsidRDefault="00472F6B" w:rsidP="005764F7">
      <w:pPr>
        <w:spacing w:line="360" w:lineRule="auto"/>
        <w:jc w:val="both"/>
        <w:rPr>
          <w:rFonts w:cstheme="minorHAnsi"/>
          <w:sz w:val="24"/>
          <w:szCs w:val="24"/>
        </w:rPr>
      </w:pPr>
      <w:r w:rsidRPr="008B62AD">
        <w:rPr>
          <w:rFonts w:cstheme="minorHAnsi"/>
          <w:sz w:val="24"/>
          <w:szCs w:val="24"/>
        </w:rPr>
        <w:t>L’</w:t>
      </w:r>
      <w:r w:rsidRPr="008B62AD">
        <w:rPr>
          <w:rFonts w:cstheme="minorHAnsi"/>
          <w:b/>
          <w:sz w:val="24"/>
          <w:szCs w:val="24"/>
        </w:rPr>
        <w:t>apparato didattico</w:t>
      </w:r>
      <w:r w:rsidRPr="008B62AD">
        <w:rPr>
          <w:rFonts w:cstheme="minorHAnsi"/>
          <w:sz w:val="24"/>
          <w:szCs w:val="24"/>
        </w:rPr>
        <w:t xml:space="preserve"> </w:t>
      </w:r>
      <w:r w:rsidR="00E54F54" w:rsidRPr="008B62AD">
        <w:rPr>
          <w:rFonts w:cstheme="minorHAnsi"/>
          <w:sz w:val="24"/>
          <w:szCs w:val="24"/>
        </w:rPr>
        <w:t xml:space="preserve">presenta </w:t>
      </w:r>
      <w:r w:rsidR="00234D78" w:rsidRPr="008B62AD">
        <w:rPr>
          <w:rFonts w:cstheme="minorHAnsi"/>
          <w:sz w:val="24"/>
          <w:szCs w:val="24"/>
        </w:rPr>
        <w:t xml:space="preserve">gli </w:t>
      </w:r>
      <w:r w:rsidRPr="008B62AD">
        <w:rPr>
          <w:rFonts w:cstheme="minorHAnsi"/>
          <w:sz w:val="24"/>
          <w:szCs w:val="24"/>
        </w:rPr>
        <w:t>ordinari supporti di riepilogo e verifica</w:t>
      </w:r>
      <w:r w:rsidR="007664A5" w:rsidRPr="008B62AD">
        <w:rPr>
          <w:rFonts w:cstheme="minorHAnsi"/>
          <w:sz w:val="24"/>
          <w:szCs w:val="24"/>
        </w:rPr>
        <w:t>,</w:t>
      </w:r>
      <w:r w:rsidRPr="008B62AD">
        <w:rPr>
          <w:rFonts w:cstheme="minorHAnsi"/>
          <w:sz w:val="24"/>
          <w:szCs w:val="24"/>
        </w:rPr>
        <w:t xml:space="preserve"> </w:t>
      </w:r>
      <w:r w:rsidR="00234D78" w:rsidRPr="008B62AD">
        <w:rPr>
          <w:rFonts w:cstheme="minorHAnsi"/>
          <w:sz w:val="24"/>
          <w:szCs w:val="24"/>
        </w:rPr>
        <w:t xml:space="preserve">e </w:t>
      </w:r>
      <w:r w:rsidRPr="008B62AD">
        <w:rPr>
          <w:rFonts w:cstheme="minorHAnsi"/>
          <w:sz w:val="24"/>
          <w:szCs w:val="24"/>
        </w:rPr>
        <w:t xml:space="preserve">offre </w:t>
      </w:r>
      <w:r w:rsidR="00234D78" w:rsidRPr="008B62AD">
        <w:rPr>
          <w:rFonts w:cstheme="minorHAnsi"/>
          <w:sz w:val="24"/>
          <w:szCs w:val="24"/>
        </w:rPr>
        <w:t xml:space="preserve">inoltre </w:t>
      </w:r>
      <w:r w:rsidRPr="008B62AD">
        <w:rPr>
          <w:rFonts w:cstheme="minorHAnsi"/>
          <w:sz w:val="24"/>
          <w:szCs w:val="24"/>
        </w:rPr>
        <w:t xml:space="preserve">per ogni unità: un </w:t>
      </w:r>
      <w:r w:rsidRPr="008B62AD">
        <w:rPr>
          <w:rFonts w:cstheme="minorHAnsi"/>
          <w:b/>
          <w:sz w:val="24"/>
          <w:szCs w:val="24"/>
        </w:rPr>
        <w:t>Laboratorio dello storico</w:t>
      </w:r>
      <w:r w:rsidRPr="008B62AD">
        <w:rPr>
          <w:rFonts w:cstheme="minorHAnsi"/>
          <w:sz w:val="24"/>
          <w:szCs w:val="24"/>
        </w:rPr>
        <w:t xml:space="preserve"> su storiografia, fonti e storia e immaginario (lettera</w:t>
      </w:r>
      <w:r w:rsidR="008E380E" w:rsidRPr="008B62AD">
        <w:rPr>
          <w:rFonts w:cstheme="minorHAnsi"/>
          <w:sz w:val="24"/>
          <w:szCs w:val="24"/>
        </w:rPr>
        <w:t>tura, arte, film, cultura pop)</w:t>
      </w:r>
      <w:r w:rsidRPr="008B62AD">
        <w:rPr>
          <w:rFonts w:cstheme="minorHAnsi"/>
          <w:sz w:val="24"/>
          <w:szCs w:val="24"/>
        </w:rPr>
        <w:t xml:space="preserve"> e un </w:t>
      </w:r>
      <w:r w:rsidRPr="008B62AD">
        <w:rPr>
          <w:rFonts w:cstheme="minorHAnsi"/>
          <w:b/>
          <w:sz w:val="24"/>
          <w:szCs w:val="24"/>
        </w:rPr>
        <w:t>Laboratorio delle competenze</w:t>
      </w:r>
      <w:r w:rsidRPr="008B62AD">
        <w:rPr>
          <w:rFonts w:cstheme="minorHAnsi"/>
          <w:sz w:val="24"/>
          <w:szCs w:val="24"/>
        </w:rPr>
        <w:t xml:space="preserve"> su prove scritte e orale dell’</w:t>
      </w:r>
      <w:r w:rsidR="008E380E" w:rsidRPr="008B62AD">
        <w:rPr>
          <w:rFonts w:cstheme="minorHAnsi"/>
          <w:sz w:val="24"/>
          <w:szCs w:val="24"/>
        </w:rPr>
        <w:t>E</w:t>
      </w:r>
      <w:r w:rsidRPr="008B62AD">
        <w:rPr>
          <w:rFonts w:cstheme="minorHAnsi"/>
          <w:sz w:val="24"/>
          <w:szCs w:val="24"/>
        </w:rPr>
        <w:t xml:space="preserve">same di Stato; </w:t>
      </w:r>
      <w:r w:rsidRPr="008B62AD">
        <w:rPr>
          <w:rFonts w:cstheme="minorHAnsi"/>
          <w:sz w:val="24"/>
          <w:szCs w:val="24"/>
        </w:rPr>
        <w:lastRenderedPageBreak/>
        <w:t xml:space="preserve">infine ci sono 3/4 ampie schede </w:t>
      </w:r>
      <w:r w:rsidRPr="008B62AD">
        <w:rPr>
          <w:rFonts w:cstheme="minorHAnsi"/>
          <w:b/>
          <w:sz w:val="24"/>
          <w:szCs w:val="24"/>
        </w:rPr>
        <w:t xml:space="preserve">Per essere </w:t>
      </w:r>
      <w:proofErr w:type="spellStart"/>
      <w:r w:rsidRPr="008B62AD">
        <w:rPr>
          <w:rFonts w:cstheme="minorHAnsi"/>
          <w:b/>
          <w:sz w:val="24"/>
          <w:szCs w:val="24"/>
        </w:rPr>
        <w:t>cittadin</w:t>
      </w:r>
      <w:proofErr w:type="spellEnd"/>
      <w:r w:rsidRPr="008B62AD">
        <w:rPr>
          <w:rFonts w:cstheme="minorHAnsi"/>
          <w:b/>
          <w:sz w:val="24"/>
          <w:szCs w:val="24"/>
        </w:rPr>
        <w:t>@</w:t>
      </w:r>
      <w:r w:rsidRPr="008B62AD">
        <w:rPr>
          <w:rFonts w:cstheme="minorHAnsi"/>
          <w:sz w:val="24"/>
          <w:szCs w:val="24"/>
        </w:rPr>
        <w:t xml:space="preserve"> di Educazione civic</w:t>
      </w:r>
      <w:r w:rsidR="0051772F" w:rsidRPr="008B62AD">
        <w:rPr>
          <w:rFonts w:cstheme="minorHAnsi"/>
          <w:sz w:val="24"/>
          <w:szCs w:val="24"/>
        </w:rPr>
        <w:t xml:space="preserve">a a volume (in allegato al vol. </w:t>
      </w:r>
      <w:r w:rsidRPr="008B62AD">
        <w:rPr>
          <w:rFonts w:cstheme="minorHAnsi"/>
          <w:sz w:val="24"/>
          <w:szCs w:val="24"/>
        </w:rPr>
        <w:t>1 c’è</w:t>
      </w:r>
      <w:r w:rsidR="007924CC" w:rsidRPr="008B62AD">
        <w:rPr>
          <w:rFonts w:cstheme="minorHAnsi"/>
          <w:sz w:val="24"/>
          <w:szCs w:val="24"/>
        </w:rPr>
        <w:t xml:space="preserve"> </w:t>
      </w:r>
      <w:r w:rsidRPr="008B62AD">
        <w:rPr>
          <w:rFonts w:cstheme="minorHAnsi"/>
          <w:sz w:val="24"/>
          <w:szCs w:val="24"/>
        </w:rPr>
        <w:t>anche un percorso completo e strutturato di Educazione civica).</w:t>
      </w:r>
    </w:p>
    <w:p w14:paraId="5C23F9E1" w14:textId="77777777" w:rsidR="00CD5167" w:rsidRPr="008B62AD" w:rsidRDefault="00190EF9" w:rsidP="00CD5167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B62AD">
        <w:rPr>
          <w:rFonts w:eastAsia="Times New Roman" w:cstheme="minorHAnsi"/>
          <w:sz w:val="24"/>
          <w:szCs w:val="24"/>
          <w:lang w:eastAsia="it-IT"/>
        </w:rPr>
        <w:t xml:space="preserve">I </w:t>
      </w:r>
      <w:r w:rsidRPr="008B62AD">
        <w:rPr>
          <w:rFonts w:eastAsia="Times New Roman" w:cstheme="minorHAnsi"/>
          <w:b/>
          <w:sz w:val="24"/>
          <w:szCs w:val="24"/>
          <w:lang w:eastAsia="it-IT"/>
        </w:rPr>
        <w:t>contenut</w:t>
      </w:r>
      <w:r w:rsidR="005764F7" w:rsidRPr="008B62AD">
        <w:rPr>
          <w:rFonts w:eastAsia="Times New Roman" w:cstheme="minorHAnsi"/>
          <w:b/>
          <w:sz w:val="24"/>
          <w:szCs w:val="24"/>
          <w:lang w:eastAsia="it-IT"/>
        </w:rPr>
        <w:t>i digitali integrativi</w:t>
      </w:r>
      <w:r w:rsidR="00CD5167" w:rsidRPr="008B62AD">
        <w:rPr>
          <w:rFonts w:eastAsia="Times New Roman" w:cstheme="minorHAnsi"/>
          <w:sz w:val="24"/>
          <w:szCs w:val="24"/>
          <w:lang w:eastAsia="it-IT"/>
        </w:rPr>
        <w:t>, richiamati nel testo a stampa e direttamente cliccabili sul manuale digitale</w:t>
      </w:r>
      <w:r w:rsidR="00476DC9" w:rsidRPr="008B62AD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764F7" w:rsidRPr="008B62AD">
        <w:rPr>
          <w:rFonts w:eastAsia="Times New Roman" w:cstheme="minorHAnsi"/>
          <w:sz w:val="24"/>
          <w:szCs w:val="24"/>
          <w:lang w:eastAsia="it-IT"/>
        </w:rPr>
        <w:t>sono molto ricchi e variegati</w:t>
      </w:r>
      <w:r w:rsidRPr="008B62AD">
        <w:rPr>
          <w:rFonts w:eastAsia="Times New Roman" w:cstheme="minorHAnsi"/>
          <w:sz w:val="24"/>
          <w:szCs w:val="24"/>
          <w:lang w:eastAsia="it-IT"/>
        </w:rPr>
        <w:t>:</w:t>
      </w:r>
      <w:r w:rsidR="005764F7" w:rsidRPr="008B62A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764F7" w:rsidRPr="008B62AD">
        <w:rPr>
          <w:rFonts w:cstheme="minorHAnsi"/>
          <w:sz w:val="24"/>
          <w:szCs w:val="24"/>
        </w:rPr>
        <w:t>Videolezioni</w:t>
      </w:r>
      <w:r w:rsidRPr="008B62AD">
        <w:rPr>
          <w:rFonts w:cstheme="minorHAnsi"/>
          <w:sz w:val="24"/>
          <w:szCs w:val="24"/>
        </w:rPr>
        <w:t xml:space="preserve"> d’autore (con QR-Code) e </w:t>
      </w:r>
      <w:proofErr w:type="spellStart"/>
      <w:r w:rsidRPr="008B62AD">
        <w:rPr>
          <w:rFonts w:cstheme="minorHAnsi"/>
          <w:sz w:val="24"/>
          <w:szCs w:val="24"/>
        </w:rPr>
        <w:t>Flip</w:t>
      </w:r>
      <w:r w:rsidR="005764F7" w:rsidRPr="008B62AD">
        <w:rPr>
          <w:rFonts w:cstheme="minorHAnsi"/>
          <w:sz w:val="24"/>
          <w:szCs w:val="24"/>
        </w:rPr>
        <w:t>ped</w:t>
      </w:r>
      <w:proofErr w:type="spellEnd"/>
      <w:r w:rsidR="005764F7" w:rsidRPr="008B62AD">
        <w:rPr>
          <w:rFonts w:cstheme="minorHAnsi"/>
          <w:sz w:val="24"/>
          <w:szCs w:val="24"/>
        </w:rPr>
        <w:t xml:space="preserve"> </w:t>
      </w:r>
      <w:proofErr w:type="spellStart"/>
      <w:r w:rsidR="005764F7" w:rsidRPr="008B62AD">
        <w:rPr>
          <w:rFonts w:cstheme="minorHAnsi"/>
          <w:sz w:val="24"/>
          <w:szCs w:val="24"/>
        </w:rPr>
        <w:t>classroom</w:t>
      </w:r>
      <w:proofErr w:type="spellEnd"/>
      <w:r w:rsidR="005764F7" w:rsidRPr="008B62AD">
        <w:rPr>
          <w:rFonts w:cstheme="minorHAnsi"/>
          <w:sz w:val="24"/>
          <w:szCs w:val="24"/>
        </w:rPr>
        <w:t xml:space="preserve"> per ogni capitolo; “</w:t>
      </w:r>
      <w:r w:rsidRPr="008B62AD">
        <w:rPr>
          <w:rFonts w:cstheme="minorHAnsi"/>
          <w:bCs/>
          <w:sz w:val="24"/>
          <w:szCs w:val="24"/>
        </w:rPr>
        <w:t>Leggi tutto</w:t>
      </w:r>
      <w:r w:rsidR="005764F7" w:rsidRPr="008B62AD">
        <w:rPr>
          <w:rFonts w:cstheme="minorHAnsi"/>
          <w:bCs/>
          <w:sz w:val="24"/>
          <w:szCs w:val="24"/>
        </w:rPr>
        <w:t>”</w:t>
      </w:r>
      <w:r w:rsidRPr="008B62AD">
        <w:rPr>
          <w:rFonts w:cstheme="minorHAnsi"/>
          <w:bCs/>
          <w:sz w:val="24"/>
          <w:szCs w:val="24"/>
        </w:rPr>
        <w:t xml:space="preserve"> e </w:t>
      </w:r>
      <w:r w:rsidR="005764F7" w:rsidRPr="008B62AD">
        <w:rPr>
          <w:rFonts w:cstheme="minorHAnsi"/>
          <w:bCs/>
          <w:sz w:val="24"/>
          <w:szCs w:val="24"/>
        </w:rPr>
        <w:t>“</w:t>
      </w:r>
      <w:r w:rsidRPr="008B62AD">
        <w:rPr>
          <w:rFonts w:cstheme="minorHAnsi"/>
          <w:bCs/>
          <w:sz w:val="24"/>
          <w:szCs w:val="24"/>
        </w:rPr>
        <w:t>Leggi anche</w:t>
      </w:r>
      <w:r w:rsidR="005764F7" w:rsidRPr="008B62AD">
        <w:rPr>
          <w:rFonts w:cstheme="minorHAnsi"/>
          <w:bCs/>
          <w:sz w:val="24"/>
          <w:szCs w:val="24"/>
        </w:rPr>
        <w:t>”</w:t>
      </w:r>
      <w:r w:rsidRPr="008B62AD">
        <w:rPr>
          <w:rFonts w:cstheme="minorHAnsi"/>
          <w:bCs/>
          <w:sz w:val="24"/>
          <w:szCs w:val="24"/>
        </w:rPr>
        <w:t xml:space="preserve">, </w:t>
      </w:r>
      <w:r w:rsidR="005764F7" w:rsidRPr="008B62AD">
        <w:rPr>
          <w:rFonts w:cstheme="minorHAnsi"/>
          <w:bCs/>
          <w:sz w:val="24"/>
          <w:szCs w:val="24"/>
        </w:rPr>
        <w:t xml:space="preserve">ad ampliamento dei testi disposti nei volumi; </w:t>
      </w:r>
      <w:r w:rsidR="005764F7" w:rsidRPr="008B62AD">
        <w:rPr>
          <w:rFonts w:cstheme="minorHAnsi"/>
          <w:sz w:val="24"/>
          <w:szCs w:val="24"/>
        </w:rPr>
        <w:t>“</w:t>
      </w:r>
      <w:r w:rsidRPr="008B62AD">
        <w:rPr>
          <w:rFonts w:cstheme="minorHAnsi"/>
          <w:bCs/>
          <w:sz w:val="24"/>
          <w:szCs w:val="24"/>
        </w:rPr>
        <w:t>Lavorare sulla fonte</w:t>
      </w:r>
      <w:r w:rsidR="005764F7" w:rsidRPr="008B62AD">
        <w:rPr>
          <w:rFonts w:cstheme="minorHAnsi"/>
          <w:sz w:val="24"/>
          <w:szCs w:val="24"/>
        </w:rPr>
        <w:t>”,</w:t>
      </w:r>
      <w:r w:rsidRPr="008B62AD">
        <w:rPr>
          <w:rFonts w:cstheme="minorHAnsi"/>
          <w:sz w:val="24"/>
          <w:szCs w:val="24"/>
        </w:rPr>
        <w:t xml:space="preserve"> analisi e attività sui Materiali presenti </w:t>
      </w:r>
      <w:r w:rsidR="005764F7" w:rsidRPr="008B62AD">
        <w:rPr>
          <w:rFonts w:cstheme="minorHAnsi"/>
          <w:sz w:val="24"/>
          <w:szCs w:val="24"/>
        </w:rPr>
        <w:t>nei capitoli; “</w:t>
      </w:r>
      <w:r w:rsidRPr="008B62AD">
        <w:rPr>
          <w:rFonts w:cstheme="minorHAnsi"/>
          <w:bCs/>
          <w:sz w:val="24"/>
          <w:szCs w:val="24"/>
        </w:rPr>
        <w:t>La storia in scena</w:t>
      </w:r>
      <w:r w:rsidR="005764F7" w:rsidRPr="008B62AD">
        <w:rPr>
          <w:rFonts w:cstheme="minorHAnsi"/>
          <w:bCs/>
          <w:sz w:val="24"/>
          <w:szCs w:val="24"/>
        </w:rPr>
        <w:t>”</w:t>
      </w:r>
      <w:r w:rsidRPr="008B62AD">
        <w:rPr>
          <w:rFonts w:cstheme="minorHAnsi"/>
          <w:bCs/>
          <w:sz w:val="24"/>
          <w:szCs w:val="24"/>
        </w:rPr>
        <w:t>, analisi di trailer o di sequenze libere di fiction</w:t>
      </w:r>
      <w:r w:rsidRPr="008B62AD">
        <w:rPr>
          <w:rFonts w:cstheme="minorHAnsi"/>
          <w:sz w:val="24"/>
          <w:szCs w:val="24"/>
        </w:rPr>
        <w:t>, serie TV, film, documentari</w:t>
      </w:r>
      <w:r w:rsidR="005764F7" w:rsidRPr="008B62AD">
        <w:rPr>
          <w:rFonts w:cstheme="minorHAnsi"/>
          <w:sz w:val="24"/>
          <w:szCs w:val="24"/>
        </w:rPr>
        <w:t>; “</w:t>
      </w:r>
      <w:r w:rsidRPr="008B62AD">
        <w:rPr>
          <w:rFonts w:cstheme="minorHAnsi"/>
          <w:bCs/>
          <w:sz w:val="24"/>
          <w:szCs w:val="24"/>
        </w:rPr>
        <w:t>La storia online</w:t>
      </w:r>
      <w:r w:rsidR="005764F7" w:rsidRPr="008B62AD">
        <w:rPr>
          <w:rFonts w:cstheme="minorHAnsi"/>
          <w:bCs/>
          <w:sz w:val="24"/>
          <w:szCs w:val="24"/>
        </w:rPr>
        <w:t>”</w:t>
      </w:r>
      <w:r w:rsidRPr="008B62AD">
        <w:rPr>
          <w:rFonts w:cstheme="minorHAnsi"/>
          <w:bCs/>
          <w:sz w:val="24"/>
          <w:szCs w:val="24"/>
        </w:rPr>
        <w:t xml:space="preserve">, </w:t>
      </w:r>
      <w:r w:rsidRPr="008B62AD">
        <w:rPr>
          <w:rFonts w:cstheme="minorHAnsi"/>
          <w:sz w:val="24"/>
          <w:szCs w:val="24"/>
        </w:rPr>
        <w:t>una selezione ragionata di video di storici e storiche di professione d</w:t>
      </w:r>
      <w:r w:rsidR="005764F7" w:rsidRPr="008B62AD">
        <w:rPr>
          <w:rFonts w:cstheme="minorHAnsi"/>
          <w:sz w:val="24"/>
          <w:szCs w:val="24"/>
        </w:rPr>
        <w:t xml:space="preserve">isponibili sul web o nelle </w:t>
      </w:r>
      <w:r w:rsidRPr="008B62AD">
        <w:rPr>
          <w:rFonts w:cstheme="minorHAnsi"/>
          <w:sz w:val="24"/>
          <w:szCs w:val="24"/>
        </w:rPr>
        <w:t>“Lezioni di Storia”</w:t>
      </w:r>
      <w:r w:rsidR="005764F7" w:rsidRPr="008B62AD">
        <w:rPr>
          <w:rFonts w:cstheme="minorHAnsi"/>
          <w:sz w:val="24"/>
          <w:szCs w:val="24"/>
        </w:rPr>
        <w:t xml:space="preserve"> Laterza; </w:t>
      </w:r>
      <w:r w:rsidRPr="008B62AD">
        <w:rPr>
          <w:rFonts w:cstheme="minorHAnsi"/>
          <w:sz w:val="24"/>
          <w:szCs w:val="24"/>
        </w:rPr>
        <w:t>Mappe con</w:t>
      </w:r>
      <w:r w:rsidR="005764F7" w:rsidRPr="008B62AD">
        <w:rPr>
          <w:rFonts w:cstheme="minorHAnsi"/>
          <w:sz w:val="24"/>
          <w:szCs w:val="24"/>
        </w:rPr>
        <w:t>cettuali ad alta leggibilità;</w:t>
      </w:r>
      <w:r w:rsidR="00476DC9" w:rsidRPr="008B62AD">
        <w:rPr>
          <w:rFonts w:cstheme="minorHAnsi"/>
          <w:sz w:val="24"/>
          <w:szCs w:val="24"/>
        </w:rPr>
        <w:t xml:space="preserve"> </w:t>
      </w:r>
      <w:r w:rsidRPr="008B62AD">
        <w:rPr>
          <w:rFonts w:eastAsia="Times New Roman" w:cstheme="minorHAnsi"/>
          <w:sz w:val="24"/>
          <w:szCs w:val="24"/>
          <w:lang w:eastAsia="it-IT"/>
        </w:rPr>
        <w:t>Podcast in lingua inglese per il CLIL</w:t>
      </w:r>
      <w:r w:rsidR="005764F7" w:rsidRPr="008B62AD">
        <w:rPr>
          <w:rFonts w:eastAsia="Times New Roman" w:cstheme="minorHAnsi"/>
          <w:sz w:val="24"/>
          <w:szCs w:val="24"/>
          <w:lang w:eastAsia="it-IT"/>
        </w:rPr>
        <w:t>; selezione di testi dal catalogo Laterza nella Biblioteca digitale.</w:t>
      </w:r>
      <w:r w:rsidRPr="008B62AD">
        <w:rPr>
          <w:rFonts w:eastAsia="Times New Roman" w:cstheme="minorHAnsi"/>
          <w:sz w:val="24"/>
          <w:szCs w:val="24"/>
          <w:lang w:eastAsia="it-IT"/>
        </w:rPr>
        <w:t> </w:t>
      </w:r>
    </w:p>
    <w:p w14:paraId="6B3621A0" w14:textId="77777777" w:rsidR="00190EF9" w:rsidRPr="008B62AD" w:rsidRDefault="00EC29E2" w:rsidP="00CD5167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B62AD">
        <w:rPr>
          <w:rFonts w:eastAsia="Times New Roman" w:cstheme="minorHAnsi"/>
          <w:sz w:val="24"/>
          <w:szCs w:val="24"/>
          <w:lang w:eastAsia="it-IT"/>
        </w:rPr>
        <w:t>A</w:t>
      </w:r>
      <w:r w:rsidR="00213C14" w:rsidRPr="008B62AD">
        <w:rPr>
          <w:rFonts w:eastAsia="Times New Roman" w:cstheme="minorHAnsi"/>
          <w:sz w:val="24"/>
          <w:szCs w:val="24"/>
          <w:lang w:eastAsia="it-IT"/>
        </w:rPr>
        <w:t>l</w:t>
      </w:r>
      <w:r w:rsidRPr="008B62A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13C14" w:rsidRPr="008B62AD">
        <w:rPr>
          <w:rFonts w:eastAsia="Times New Roman" w:cstheme="minorHAnsi"/>
          <w:sz w:val="24"/>
          <w:szCs w:val="24"/>
          <w:lang w:eastAsia="it-IT"/>
        </w:rPr>
        <w:t>docente</w:t>
      </w:r>
      <w:r w:rsidRPr="008B62AD">
        <w:rPr>
          <w:rFonts w:eastAsia="Times New Roman" w:cstheme="minorHAnsi"/>
          <w:sz w:val="24"/>
          <w:szCs w:val="24"/>
          <w:lang w:eastAsia="it-IT"/>
        </w:rPr>
        <w:t xml:space="preserve"> sono riservati</w:t>
      </w:r>
      <w:r w:rsidR="00CD5167" w:rsidRPr="008B62AD">
        <w:rPr>
          <w:rFonts w:eastAsia="Times New Roman" w:cstheme="minorHAnsi"/>
          <w:sz w:val="24"/>
          <w:szCs w:val="24"/>
          <w:lang w:eastAsia="it-IT"/>
        </w:rPr>
        <w:t xml:space="preserve"> in digitale</w:t>
      </w:r>
      <w:r w:rsidR="00190EF9" w:rsidRPr="008B62AD">
        <w:rPr>
          <w:rFonts w:eastAsia="Times New Roman" w:cstheme="minorHAnsi"/>
          <w:sz w:val="24"/>
          <w:szCs w:val="24"/>
          <w:lang w:eastAsia="it-IT"/>
        </w:rPr>
        <w:t>:</w:t>
      </w:r>
      <w:r w:rsidR="00CD5167" w:rsidRPr="008B62A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D5167" w:rsidRPr="008B62AD">
        <w:rPr>
          <w:rFonts w:cstheme="minorHAnsi"/>
          <w:sz w:val="24"/>
          <w:szCs w:val="24"/>
          <w:lang w:eastAsia="it-IT"/>
        </w:rPr>
        <w:t>Lezioni</w:t>
      </w:r>
      <w:r w:rsidR="00190EF9" w:rsidRPr="008B62AD">
        <w:rPr>
          <w:rFonts w:cstheme="minorHAnsi"/>
          <w:sz w:val="24"/>
          <w:szCs w:val="24"/>
          <w:lang w:eastAsia="it-IT"/>
        </w:rPr>
        <w:t xml:space="preserve"> EAS (Episodi di Apprendimento Situato) per ogni unità</w:t>
      </w:r>
      <w:r w:rsidR="00CD5167" w:rsidRPr="008B62AD">
        <w:rPr>
          <w:rFonts w:cstheme="minorHAnsi"/>
          <w:sz w:val="24"/>
          <w:szCs w:val="24"/>
          <w:lang w:eastAsia="it-IT"/>
        </w:rPr>
        <w:t>;</w:t>
      </w:r>
      <w:r w:rsidR="00CD5167" w:rsidRPr="008B62A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90EF9" w:rsidRPr="008B62AD">
        <w:rPr>
          <w:rFonts w:cstheme="minorHAnsi"/>
          <w:sz w:val="24"/>
          <w:szCs w:val="24"/>
          <w:lang w:eastAsia="it-IT"/>
        </w:rPr>
        <w:t>Verifiche sommative e per competenze</w:t>
      </w:r>
      <w:r w:rsidR="00CD5167" w:rsidRPr="008B62AD">
        <w:rPr>
          <w:rFonts w:eastAsia="Times New Roman" w:cstheme="minorHAnsi"/>
          <w:sz w:val="24"/>
          <w:szCs w:val="24"/>
          <w:lang w:eastAsia="it-IT"/>
        </w:rPr>
        <w:t xml:space="preserve">; </w:t>
      </w:r>
      <w:r w:rsidR="00190EF9" w:rsidRPr="008B62AD">
        <w:rPr>
          <w:rFonts w:eastAsia="Times New Roman" w:cstheme="minorHAnsi"/>
          <w:sz w:val="24"/>
          <w:szCs w:val="24"/>
          <w:lang w:eastAsia="it-IT"/>
        </w:rPr>
        <w:t>Guida alle lezioni e alla didattica digitale</w:t>
      </w:r>
      <w:r w:rsidR="00CD5167" w:rsidRPr="008B62AD">
        <w:rPr>
          <w:rFonts w:eastAsia="Times New Roman" w:cstheme="minorHAnsi"/>
          <w:sz w:val="24"/>
          <w:szCs w:val="24"/>
          <w:lang w:eastAsia="it-IT"/>
        </w:rPr>
        <w:t xml:space="preserve">; </w:t>
      </w:r>
      <w:r w:rsidR="00190EF9" w:rsidRPr="008B62AD">
        <w:rPr>
          <w:rFonts w:eastAsia="Times New Roman" w:cstheme="minorHAnsi"/>
          <w:sz w:val="24"/>
          <w:szCs w:val="24"/>
          <w:lang w:eastAsia="it-IT"/>
        </w:rPr>
        <w:t>Podcast “Lezioni di Storia”</w:t>
      </w:r>
      <w:r w:rsidR="00190EF9" w:rsidRPr="008B62AD">
        <w:rPr>
          <w:rFonts w:cstheme="minorHAnsi"/>
          <w:sz w:val="24"/>
          <w:szCs w:val="24"/>
          <w:lang w:eastAsia="it-IT"/>
        </w:rPr>
        <w:t xml:space="preserve"> Laterza, dal Medioevo a oggi</w:t>
      </w:r>
      <w:r w:rsidR="00CD5167" w:rsidRPr="008B62AD">
        <w:rPr>
          <w:rFonts w:cstheme="minorHAnsi"/>
          <w:sz w:val="24"/>
          <w:szCs w:val="24"/>
          <w:lang w:eastAsia="it-IT"/>
        </w:rPr>
        <w:t>.</w:t>
      </w:r>
    </w:p>
    <w:p w14:paraId="16B4DEC1" w14:textId="77777777" w:rsidR="00190EF9" w:rsidRPr="008B62AD" w:rsidRDefault="00213C14" w:rsidP="005B35C3">
      <w:pPr>
        <w:spacing w:line="360" w:lineRule="auto"/>
        <w:jc w:val="both"/>
        <w:rPr>
          <w:rFonts w:eastAsia="Calibri" w:cstheme="minorHAnsi"/>
          <w:sz w:val="24"/>
          <w:szCs w:val="24"/>
          <w:lang w:val="it" w:eastAsia="it-IT"/>
        </w:rPr>
      </w:pPr>
      <w:r w:rsidRPr="008B62AD">
        <w:rPr>
          <w:rFonts w:cstheme="minorHAnsi"/>
          <w:sz w:val="24"/>
          <w:szCs w:val="24"/>
          <w:lang w:eastAsia="it-IT"/>
        </w:rPr>
        <w:t xml:space="preserve">La </w:t>
      </w:r>
      <w:r w:rsidR="00190EF9" w:rsidRPr="008B62AD">
        <w:rPr>
          <w:rFonts w:cstheme="minorHAnsi"/>
          <w:b/>
          <w:sz w:val="24"/>
          <w:szCs w:val="24"/>
          <w:lang w:eastAsia="it-IT"/>
        </w:rPr>
        <w:t>Guida alle lezioni e didattica digitale</w:t>
      </w:r>
      <w:r w:rsidR="00190EF9" w:rsidRPr="008B62AD">
        <w:rPr>
          <w:rStyle w:val="Enfasigrassetto"/>
          <w:rFonts w:cstheme="minorHAnsi"/>
          <w:sz w:val="24"/>
          <w:szCs w:val="24"/>
        </w:rPr>
        <w:t> </w:t>
      </w:r>
      <w:r w:rsidR="00190EF9" w:rsidRPr="008B62AD">
        <w:rPr>
          <w:rFonts w:cstheme="minorHAnsi"/>
          <w:sz w:val="24"/>
          <w:szCs w:val="24"/>
          <w:lang w:eastAsia="it-IT"/>
        </w:rPr>
        <w:t>offr</w:t>
      </w:r>
      <w:r w:rsidR="005C5AC6" w:rsidRPr="008B62AD">
        <w:rPr>
          <w:rFonts w:cstheme="minorHAnsi"/>
          <w:sz w:val="24"/>
          <w:szCs w:val="24"/>
          <w:lang w:eastAsia="it-IT"/>
        </w:rPr>
        <w:t>e</w:t>
      </w:r>
      <w:r w:rsidR="00CD5167" w:rsidRPr="008B62AD">
        <w:rPr>
          <w:rFonts w:cstheme="minorHAnsi"/>
          <w:sz w:val="24"/>
          <w:szCs w:val="24"/>
          <w:lang w:eastAsia="it-IT"/>
        </w:rPr>
        <w:t>, oltre che il consueto set per la program</w:t>
      </w:r>
      <w:r w:rsidR="000C5D84" w:rsidRPr="008B62AD">
        <w:rPr>
          <w:rFonts w:cstheme="minorHAnsi"/>
          <w:sz w:val="24"/>
          <w:szCs w:val="24"/>
          <w:lang w:eastAsia="it-IT"/>
        </w:rPr>
        <w:t>m</w:t>
      </w:r>
      <w:r w:rsidR="00CD5167" w:rsidRPr="008B62AD">
        <w:rPr>
          <w:rFonts w:cstheme="minorHAnsi"/>
          <w:sz w:val="24"/>
          <w:szCs w:val="24"/>
          <w:lang w:eastAsia="it-IT"/>
        </w:rPr>
        <w:t xml:space="preserve">azione e le verifiche: </w:t>
      </w:r>
      <w:r w:rsidR="00190EF9" w:rsidRPr="008B62AD">
        <w:rPr>
          <w:rFonts w:eastAsia="Times New Roman" w:cstheme="minorHAnsi"/>
          <w:sz w:val="24"/>
          <w:szCs w:val="24"/>
          <w:lang w:eastAsia="it-IT"/>
        </w:rPr>
        <w:t>un percorso guidato</w:t>
      </w:r>
      <w:r w:rsidR="00CD5167" w:rsidRPr="008B62AD">
        <w:rPr>
          <w:rFonts w:eastAsia="Times New Roman" w:cstheme="minorHAnsi"/>
          <w:sz w:val="24"/>
          <w:szCs w:val="24"/>
          <w:lang w:eastAsia="it-IT"/>
        </w:rPr>
        <w:t xml:space="preserve"> di impostazione</w:t>
      </w:r>
      <w:r w:rsidR="00190EF9" w:rsidRPr="008B62A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90EF9" w:rsidRPr="008B62AD">
        <w:rPr>
          <w:rFonts w:eastAsia="Times New Roman" w:cstheme="minorHAnsi"/>
          <w:sz w:val="24"/>
          <w:szCs w:val="24"/>
          <w:u w:val="single"/>
          <w:lang w:eastAsia="it-IT"/>
        </w:rPr>
        <w:t>per ogni capitolo</w:t>
      </w:r>
      <w:r w:rsidR="00CD5167" w:rsidRPr="008B62AD">
        <w:rPr>
          <w:rFonts w:eastAsia="Times New Roman" w:cstheme="minorHAnsi"/>
          <w:sz w:val="24"/>
          <w:szCs w:val="24"/>
          <w:lang w:eastAsia="it-IT"/>
        </w:rPr>
        <w:t>; “</w:t>
      </w:r>
      <w:r w:rsidR="00190EF9" w:rsidRPr="008B62AD">
        <w:rPr>
          <w:rFonts w:eastAsia="Calibri" w:cstheme="minorHAnsi"/>
          <w:sz w:val="24"/>
          <w:szCs w:val="24"/>
          <w:lang w:val="it" w:eastAsia="it-IT"/>
        </w:rPr>
        <w:t>Il mestiere di far storia</w:t>
      </w:r>
      <w:r w:rsidR="00CD5167" w:rsidRPr="008B62AD">
        <w:rPr>
          <w:rFonts w:eastAsia="Calibri" w:cstheme="minorHAnsi"/>
          <w:sz w:val="24"/>
          <w:szCs w:val="24"/>
          <w:lang w:val="it" w:eastAsia="it-IT"/>
        </w:rPr>
        <w:t>”</w:t>
      </w:r>
      <w:r w:rsidR="00190EF9" w:rsidRPr="008B62AD">
        <w:rPr>
          <w:rFonts w:eastAsia="Calibri" w:cstheme="minorHAnsi"/>
          <w:sz w:val="24"/>
          <w:szCs w:val="24"/>
          <w:lang w:val="it" w:eastAsia="it-IT"/>
        </w:rPr>
        <w:t>: suggerimenti per la progettazione di</w:t>
      </w:r>
      <w:r w:rsidR="00CD5167" w:rsidRPr="008B62AD">
        <w:rPr>
          <w:rFonts w:eastAsia="Calibri" w:cstheme="minorHAnsi"/>
          <w:sz w:val="24"/>
          <w:szCs w:val="24"/>
          <w:lang w:val="it" w:eastAsia="it-IT"/>
        </w:rPr>
        <w:t xml:space="preserve"> </w:t>
      </w:r>
      <w:r w:rsidRPr="008B62AD">
        <w:rPr>
          <w:rFonts w:eastAsia="Calibri" w:cstheme="minorHAnsi"/>
          <w:sz w:val="24"/>
          <w:szCs w:val="24"/>
          <w:lang w:val="it" w:eastAsia="it-IT"/>
        </w:rPr>
        <w:t>PCTO inerenti l’ambito storico;</w:t>
      </w:r>
      <w:r w:rsidR="00CD5167" w:rsidRPr="008B62AD">
        <w:rPr>
          <w:rFonts w:cstheme="minorHAnsi"/>
          <w:sz w:val="24"/>
          <w:szCs w:val="24"/>
        </w:rPr>
        <w:t xml:space="preserve"> </w:t>
      </w:r>
      <w:r w:rsidRPr="008B62AD">
        <w:rPr>
          <w:rFonts w:cstheme="minorHAnsi"/>
          <w:sz w:val="24"/>
          <w:szCs w:val="24"/>
        </w:rPr>
        <w:t>“</w:t>
      </w:r>
      <w:r w:rsidR="00190EF9" w:rsidRPr="008B62AD">
        <w:rPr>
          <w:rFonts w:eastAsia="Calibri" w:cstheme="minorHAnsi"/>
          <w:sz w:val="24"/>
          <w:szCs w:val="24"/>
          <w:lang w:val="it" w:eastAsia="it-IT"/>
        </w:rPr>
        <w:t>Fuori da scuola</w:t>
      </w:r>
      <w:r w:rsidRPr="008B62AD">
        <w:rPr>
          <w:rFonts w:eastAsia="Calibri" w:cstheme="minorHAnsi"/>
          <w:sz w:val="24"/>
          <w:szCs w:val="24"/>
          <w:lang w:val="it" w:eastAsia="it-IT"/>
        </w:rPr>
        <w:t>”</w:t>
      </w:r>
      <w:r w:rsidR="00190EF9" w:rsidRPr="008B62AD">
        <w:rPr>
          <w:rFonts w:eastAsia="Calibri" w:cstheme="minorHAnsi"/>
          <w:sz w:val="24"/>
          <w:szCs w:val="24"/>
          <w:lang w:val="it" w:eastAsia="it-IT"/>
        </w:rPr>
        <w:t>:</w:t>
      </w:r>
      <w:r w:rsidRPr="008B62AD">
        <w:rPr>
          <w:rFonts w:eastAsia="Calibri" w:cstheme="minorHAnsi"/>
          <w:sz w:val="24"/>
          <w:szCs w:val="24"/>
          <w:lang w:val="it" w:eastAsia="it-IT"/>
        </w:rPr>
        <w:t xml:space="preserve"> spunti per attività in biblioteca, su cinema e su Web.</w:t>
      </w:r>
      <w:r w:rsidR="00190EF9" w:rsidRPr="008B62AD">
        <w:rPr>
          <w:rFonts w:eastAsia="Calibri" w:cstheme="minorHAnsi"/>
          <w:sz w:val="24"/>
          <w:szCs w:val="24"/>
          <w:lang w:val="it" w:eastAsia="it-IT"/>
        </w:rPr>
        <w:t xml:space="preserve"> </w:t>
      </w:r>
    </w:p>
    <w:p w14:paraId="33D24DAF" w14:textId="77777777" w:rsidR="003D2343" w:rsidRPr="008B62AD" w:rsidRDefault="003D2343" w:rsidP="003D234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trike/>
          <w:sz w:val="24"/>
          <w:szCs w:val="24"/>
          <w:lang w:eastAsia="it-IT"/>
        </w:rPr>
      </w:pPr>
      <w:r w:rsidRPr="008B62AD">
        <w:rPr>
          <w:rFonts w:eastAsia="Times New Roman" w:cstheme="minorHAnsi"/>
          <w:sz w:val="24"/>
          <w:szCs w:val="24"/>
          <w:lang w:eastAsia="it-IT"/>
        </w:rPr>
        <w:t xml:space="preserve">Con la app </w:t>
      </w:r>
      <w:proofErr w:type="spellStart"/>
      <w:r w:rsidRPr="008B62AD">
        <w:rPr>
          <w:rFonts w:eastAsia="Times New Roman" w:cstheme="minorHAnsi"/>
          <w:b/>
          <w:sz w:val="24"/>
          <w:szCs w:val="24"/>
          <w:lang w:eastAsia="it-IT"/>
        </w:rPr>
        <w:t>diBooK</w:t>
      </w:r>
      <w:proofErr w:type="spellEnd"/>
      <w:r w:rsidRPr="008B62AD">
        <w:rPr>
          <w:rFonts w:eastAsia="Times New Roman" w:cstheme="minorHAnsi"/>
          <w:sz w:val="24"/>
          <w:szCs w:val="24"/>
          <w:lang w:eastAsia="it-IT"/>
        </w:rPr>
        <w:t xml:space="preserve"> si può leggere la versione digitale del manuale online e offline da tutti i dispositivi, compresa la LIM. Il manuale digitale Laterza è in un nuovo ag</w:t>
      </w:r>
      <w:r w:rsidR="003475CE" w:rsidRPr="008B62AD">
        <w:rPr>
          <w:rFonts w:eastAsia="Times New Roman" w:cstheme="minorHAnsi"/>
          <w:sz w:val="24"/>
          <w:szCs w:val="24"/>
          <w:lang w:eastAsia="it-IT"/>
        </w:rPr>
        <w:t>evole formato pagina (</w:t>
      </w:r>
      <w:proofErr w:type="spellStart"/>
      <w:r w:rsidR="003475CE" w:rsidRPr="008B62AD">
        <w:rPr>
          <w:rFonts w:eastAsia="Times New Roman" w:cstheme="minorHAnsi"/>
          <w:sz w:val="24"/>
          <w:szCs w:val="24"/>
          <w:lang w:eastAsia="it-IT"/>
        </w:rPr>
        <w:t>LibroPLUS</w:t>
      </w:r>
      <w:proofErr w:type="spellEnd"/>
      <w:r w:rsidRPr="008B62AD">
        <w:rPr>
          <w:rFonts w:eastAsia="Times New Roman" w:cstheme="minorHAnsi"/>
          <w:sz w:val="24"/>
          <w:szCs w:val="24"/>
          <w:lang w:eastAsia="it-IT"/>
        </w:rPr>
        <w:t xml:space="preserve">) e dà la possibilità di sottolineare, evidenziare, inserire note, scorrere l’indice, ingrandire le pagine, sincronizzare le modifiche su tutti i dispositivi, accedere ai contenuti integrativi e ai libri offerti nella Biblioteca digitale Laterza. Il testo base del manuale è disponibile su </w:t>
      </w:r>
      <w:proofErr w:type="spellStart"/>
      <w:r w:rsidRPr="008B62AD">
        <w:rPr>
          <w:rFonts w:eastAsia="Times New Roman" w:cstheme="minorHAnsi"/>
          <w:sz w:val="24"/>
          <w:szCs w:val="24"/>
          <w:lang w:eastAsia="it-IT"/>
        </w:rPr>
        <w:t>diBoo</w:t>
      </w:r>
      <w:r w:rsidR="008B62AD">
        <w:rPr>
          <w:rFonts w:eastAsia="Times New Roman" w:cstheme="minorHAnsi"/>
          <w:sz w:val="24"/>
          <w:szCs w:val="24"/>
          <w:lang w:eastAsia="it-IT"/>
        </w:rPr>
        <w:t>K</w:t>
      </w:r>
      <w:proofErr w:type="spellEnd"/>
      <w:r w:rsidRPr="008B62AD">
        <w:rPr>
          <w:rFonts w:eastAsia="Times New Roman" w:cstheme="minorHAnsi"/>
          <w:sz w:val="24"/>
          <w:szCs w:val="24"/>
          <w:lang w:eastAsia="it-IT"/>
        </w:rPr>
        <w:t xml:space="preserve"> anche in versione accessibile, con formattazione semplificata, regolazione di carattere e sfondo. </w:t>
      </w:r>
    </w:p>
    <w:p w14:paraId="25FAF590" w14:textId="77777777" w:rsidR="003D2343" w:rsidRPr="008B62AD" w:rsidRDefault="003D2343" w:rsidP="005B35C3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3D2343" w:rsidRPr="008B62AD" w:rsidSect="00CB7A49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D296" w14:textId="77777777" w:rsidR="00174574" w:rsidRDefault="00174574" w:rsidP="00E623AA">
      <w:pPr>
        <w:spacing w:after="0" w:line="240" w:lineRule="auto"/>
      </w:pPr>
      <w:r>
        <w:separator/>
      </w:r>
    </w:p>
  </w:endnote>
  <w:endnote w:type="continuationSeparator" w:id="0">
    <w:p w14:paraId="156CD98A" w14:textId="77777777" w:rsidR="00174574" w:rsidRDefault="00174574" w:rsidP="00E6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2981130"/>
      <w:docPartObj>
        <w:docPartGallery w:val="Page Numbers (Bottom of Page)"/>
        <w:docPartUnique/>
      </w:docPartObj>
    </w:sdtPr>
    <w:sdtContent>
      <w:p w14:paraId="3CCE4242" w14:textId="77777777" w:rsidR="00E623AA" w:rsidRDefault="00E623A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308">
          <w:rPr>
            <w:noProof/>
          </w:rPr>
          <w:t>3</w:t>
        </w:r>
        <w:r>
          <w:fldChar w:fldCharType="end"/>
        </w:r>
      </w:p>
    </w:sdtContent>
  </w:sdt>
  <w:p w14:paraId="4FD0B139" w14:textId="77777777" w:rsidR="00E623AA" w:rsidRDefault="00E623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AE9EF" w14:textId="77777777" w:rsidR="00174574" w:rsidRDefault="00174574" w:rsidP="00E623AA">
      <w:pPr>
        <w:spacing w:after="0" w:line="240" w:lineRule="auto"/>
      </w:pPr>
      <w:r>
        <w:separator/>
      </w:r>
    </w:p>
  </w:footnote>
  <w:footnote w:type="continuationSeparator" w:id="0">
    <w:p w14:paraId="53B85785" w14:textId="77777777" w:rsidR="00174574" w:rsidRDefault="00174574" w:rsidP="00E62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2AD8"/>
    <w:multiLevelType w:val="multilevel"/>
    <w:tmpl w:val="98B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C4B28"/>
    <w:multiLevelType w:val="hybridMultilevel"/>
    <w:tmpl w:val="CE040C3E"/>
    <w:lvl w:ilvl="0" w:tplc="60869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A2F94"/>
    <w:multiLevelType w:val="multilevel"/>
    <w:tmpl w:val="F36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F39CB"/>
    <w:multiLevelType w:val="hybridMultilevel"/>
    <w:tmpl w:val="814E347E"/>
    <w:lvl w:ilvl="0" w:tplc="0ECC2A8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E06A4"/>
    <w:multiLevelType w:val="multilevel"/>
    <w:tmpl w:val="ED0A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743B7"/>
    <w:multiLevelType w:val="hybridMultilevel"/>
    <w:tmpl w:val="5BEAA340"/>
    <w:lvl w:ilvl="0" w:tplc="A8ECD4DA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35113C"/>
    <w:multiLevelType w:val="multilevel"/>
    <w:tmpl w:val="B95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959840">
    <w:abstractNumId w:val="1"/>
  </w:num>
  <w:num w:numId="2" w16cid:durableId="89737826">
    <w:abstractNumId w:val="3"/>
  </w:num>
  <w:num w:numId="3" w16cid:durableId="1746107657">
    <w:abstractNumId w:val="5"/>
  </w:num>
  <w:num w:numId="4" w16cid:durableId="235482117">
    <w:abstractNumId w:val="0"/>
  </w:num>
  <w:num w:numId="5" w16cid:durableId="114913635">
    <w:abstractNumId w:val="6"/>
  </w:num>
  <w:num w:numId="6" w16cid:durableId="1200509554">
    <w:abstractNumId w:val="2"/>
  </w:num>
  <w:num w:numId="7" w16cid:durableId="771556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45"/>
    <w:rsid w:val="0005067E"/>
    <w:rsid w:val="00074536"/>
    <w:rsid w:val="00075932"/>
    <w:rsid w:val="000C001F"/>
    <w:rsid w:val="000C3F4D"/>
    <w:rsid w:val="000C5D84"/>
    <w:rsid w:val="000C7E54"/>
    <w:rsid w:val="000E33B3"/>
    <w:rsid w:val="000F6E01"/>
    <w:rsid w:val="00100D48"/>
    <w:rsid w:val="00102330"/>
    <w:rsid w:val="0011082D"/>
    <w:rsid w:val="00112DAC"/>
    <w:rsid w:val="001576B7"/>
    <w:rsid w:val="00174574"/>
    <w:rsid w:val="00190EF9"/>
    <w:rsid w:val="001A0109"/>
    <w:rsid w:val="001A58D1"/>
    <w:rsid w:val="001B1484"/>
    <w:rsid w:val="001F0380"/>
    <w:rsid w:val="001F35AC"/>
    <w:rsid w:val="001F7506"/>
    <w:rsid w:val="00204C8B"/>
    <w:rsid w:val="00213C14"/>
    <w:rsid w:val="00234D78"/>
    <w:rsid w:val="00243F8B"/>
    <w:rsid w:val="00264D64"/>
    <w:rsid w:val="00275D11"/>
    <w:rsid w:val="002816D9"/>
    <w:rsid w:val="002A2945"/>
    <w:rsid w:val="003475CE"/>
    <w:rsid w:val="0037721F"/>
    <w:rsid w:val="0039513C"/>
    <w:rsid w:val="003C0C02"/>
    <w:rsid w:val="003D2343"/>
    <w:rsid w:val="003E7C27"/>
    <w:rsid w:val="004134C1"/>
    <w:rsid w:val="00416308"/>
    <w:rsid w:val="0042252F"/>
    <w:rsid w:val="00472F6B"/>
    <w:rsid w:val="00476DC9"/>
    <w:rsid w:val="00483A8C"/>
    <w:rsid w:val="004C166F"/>
    <w:rsid w:val="0051772F"/>
    <w:rsid w:val="0052444E"/>
    <w:rsid w:val="00551428"/>
    <w:rsid w:val="0055690A"/>
    <w:rsid w:val="0056459C"/>
    <w:rsid w:val="00574963"/>
    <w:rsid w:val="00575775"/>
    <w:rsid w:val="00576299"/>
    <w:rsid w:val="005764F7"/>
    <w:rsid w:val="00577ACD"/>
    <w:rsid w:val="00590791"/>
    <w:rsid w:val="005A6B30"/>
    <w:rsid w:val="005B35C3"/>
    <w:rsid w:val="005B3FE9"/>
    <w:rsid w:val="005C5AC6"/>
    <w:rsid w:val="005C5D7D"/>
    <w:rsid w:val="005F2EC3"/>
    <w:rsid w:val="00600948"/>
    <w:rsid w:val="00621546"/>
    <w:rsid w:val="006418B2"/>
    <w:rsid w:val="0064411E"/>
    <w:rsid w:val="0064431B"/>
    <w:rsid w:val="006547EB"/>
    <w:rsid w:val="006567C8"/>
    <w:rsid w:val="00657D3A"/>
    <w:rsid w:val="0067681D"/>
    <w:rsid w:val="006B32A4"/>
    <w:rsid w:val="00712E1B"/>
    <w:rsid w:val="007173F1"/>
    <w:rsid w:val="00760432"/>
    <w:rsid w:val="007664A5"/>
    <w:rsid w:val="007900CC"/>
    <w:rsid w:val="007924CC"/>
    <w:rsid w:val="007942B1"/>
    <w:rsid w:val="007A2F59"/>
    <w:rsid w:val="007E1298"/>
    <w:rsid w:val="008258E2"/>
    <w:rsid w:val="00840927"/>
    <w:rsid w:val="00842494"/>
    <w:rsid w:val="00857055"/>
    <w:rsid w:val="0086325D"/>
    <w:rsid w:val="0087215A"/>
    <w:rsid w:val="00894989"/>
    <w:rsid w:val="008B62AD"/>
    <w:rsid w:val="008E10D7"/>
    <w:rsid w:val="008E380E"/>
    <w:rsid w:val="008E4373"/>
    <w:rsid w:val="00904A54"/>
    <w:rsid w:val="00915DA6"/>
    <w:rsid w:val="009400F7"/>
    <w:rsid w:val="00962065"/>
    <w:rsid w:val="009F40FB"/>
    <w:rsid w:val="00A12922"/>
    <w:rsid w:val="00A52773"/>
    <w:rsid w:val="00A77ADE"/>
    <w:rsid w:val="00A87EED"/>
    <w:rsid w:val="00AA3463"/>
    <w:rsid w:val="00AA6333"/>
    <w:rsid w:val="00AA7B1B"/>
    <w:rsid w:val="00AB7879"/>
    <w:rsid w:val="00AD4E2B"/>
    <w:rsid w:val="00B0184D"/>
    <w:rsid w:val="00B41686"/>
    <w:rsid w:val="00B45603"/>
    <w:rsid w:val="00B53884"/>
    <w:rsid w:val="00B643AA"/>
    <w:rsid w:val="00B715CD"/>
    <w:rsid w:val="00B73DFC"/>
    <w:rsid w:val="00B86F21"/>
    <w:rsid w:val="00B94F3E"/>
    <w:rsid w:val="00B970C2"/>
    <w:rsid w:val="00BC214E"/>
    <w:rsid w:val="00BC621C"/>
    <w:rsid w:val="00BD28BE"/>
    <w:rsid w:val="00BD5104"/>
    <w:rsid w:val="00BD70AC"/>
    <w:rsid w:val="00BF44F3"/>
    <w:rsid w:val="00C04533"/>
    <w:rsid w:val="00C04716"/>
    <w:rsid w:val="00C32FAC"/>
    <w:rsid w:val="00C3394D"/>
    <w:rsid w:val="00C53A4B"/>
    <w:rsid w:val="00C86F66"/>
    <w:rsid w:val="00C90F85"/>
    <w:rsid w:val="00CB7A49"/>
    <w:rsid w:val="00CB7CC5"/>
    <w:rsid w:val="00CC1FFF"/>
    <w:rsid w:val="00CD5167"/>
    <w:rsid w:val="00CF04A6"/>
    <w:rsid w:val="00CF5F88"/>
    <w:rsid w:val="00D07695"/>
    <w:rsid w:val="00D652B5"/>
    <w:rsid w:val="00D65927"/>
    <w:rsid w:val="00D800F3"/>
    <w:rsid w:val="00D84BF1"/>
    <w:rsid w:val="00D86C50"/>
    <w:rsid w:val="00DB0D2A"/>
    <w:rsid w:val="00DB7EE1"/>
    <w:rsid w:val="00E54F54"/>
    <w:rsid w:val="00E623AA"/>
    <w:rsid w:val="00E80D56"/>
    <w:rsid w:val="00E83096"/>
    <w:rsid w:val="00EA6F53"/>
    <w:rsid w:val="00EC29E2"/>
    <w:rsid w:val="00ED19F4"/>
    <w:rsid w:val="00F30F5C"/>
    <w:rsid w:val="00F42E17"/>
    <w:rsid w:val="00F560A1"/>
    <w:rsid w:val="00F63C42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6EDA"/>
  <w15:chartTrackingRefBased/>
  <w15:docId w15:val="{19C0094C-0E3C-434B-AE0F-76D92429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34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2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3AA"/>
  </w:style>
  <w:style w:type="paragraph" w:styleId="Pidipagina">
    <w:name w:val="footer"/>
    <w:basedOn w:val="Normale"/>
    <w:link w:val="PidipaginaCarattere"/>
    <w:uiPriority w:val="99"/>
    <w:unhideWhenUsed/>
    <w:rsid w:val="00E62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3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87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9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90EF9"/>
    <w:rPr>
      <w:b/>
      <w:bCs/>
    </w:rPr>
  </w:style>
  <w:style w:type="table" w:styleId="Grigliatabella">
    <w:name w:val="Table Grid"/>
    <w:basedOn w:val="Tabellanormale"/>
    <w:uiPriority w:val="39"/>
    <w:rsid w:val="0010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Laterza - Gius. Laterza &amp; Figli SpA -</dc:creator>
  <cp:keywords/>
  <dc:description/>
  <cp:lastModifiedBy>Comm.le Scolastico - Gius. Laterza &amp; Figli SpA -</cp:lastModifiedBy>
  <cp:revision>6</cp:revision>
  <cp:lastPrinted>2021-11-19T09:03:00Z</cp:lastPrinted>
  <dcterms:created xsi:type="dcterms:W3CDTF">2023-02-06T14:31:00Z</dcterms:created>
  <dcterms:modified xsi:type="dcterms:W3CDTF">2025-02-13T11:19:00Z</dcterms:modified>
</cp:coreProperties>
</file>